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bbe9" w14:textId="6acb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2/2-VIII "2024-2026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16 шілдедегі № 17/2-VIII шешімі. Күші жойылды - Абай облысы Абай аудандық мәслихатының 2024 жылғы 31 желтоқсандағы № 24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рауыл ауылдық округінің бюджеті туралы" мәслихаттың 2023 жылғы 28 желтоқсандағы № 12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2 484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20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0 281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5 197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712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712,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712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