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b15dc" w14:textId="f5b15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 Балық шаруашылығы комитетінің аумақтық бөлімшелерінің ережелерін бекіту туралы" Қазақстан Республикасы Ауыл шаруашылығы министрлігі Балық шаруашылығы комитеті төрағасының міндетін атқарушының 2024 жылғы 14 ақпандағы № 30-9/27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министрлігінің Балық шаруашылығы комитеті Төрағасының м.а. 2024 жылғы 19 желтоқсандағы № 01-09/177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Ауыл шаруашылығы министрлігі Балық шаруашылығы комитетінің аумақтық бөлімшелерінің ережелерін бекіту туралы" Қазақстан Республикасы Ауыл шаруашылығы министрлігі Балық шаруашылығы комитеті төрағасының міндетін атқарушының 2024 жылғы 14 ақпандағы № 30-9/27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Ауыл шаруашылығы министрлігі Балық шаруашылығы комитетінің Арал-Сырдария облысаралық бассейндік балық шаруашылығы инспекциясы" республикалық мемлекеттік мекемеcі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 "Қазақстан Республикасы Ауыл шаруашылығы министрлігі Балық шаруашылығы комитетінің Арал-Сырдария облысаралық бассейндік балық шаруашылығы инспекциясы" республикалық мемлекеттік мекемесі (бұдан әрi – Инспекция) Қазақстан Республикасы Ауыл шаруашылығы министрлігінің Балық шаруашылығы комитеті (бұдан әрі – Комитет) құзыретi шегінде Шымкент қаласы, Қызылорда және Созақ ауданын қоспағанда Түркістан облыстары әкімшілік шекарасының шегіндегі Арал-Сырдария бассейнінің аумағында және су айдындарында (су қорғау белдеуі мен аймағын, жағалау жиегін және санитарлық қорғау аймағын қоса алғанда) балық ресурстарын және басқа да су жануарларын қорғау, өсiмiн молайту және пайдалану саласындағы іске асыру, реттеушілік, бақылау және қадағалау функцияларын жүзеге асыратын аумақтық бөлімше болып табылады.";</w:t>
      </w:r>
    </w:p>
    <w:bookmarkEnd w:id="3"/>
    <w:bookmarkStart w:name="z6" w:id="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Ауыл шаруашылығы министрлігі Балық шаруашылығы комитетінің Шу-Талас облысаралық бассейндік балық шаруашылығы инспекциясы" республикалық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"1. "Қазақстан Республикасы Ауыл шаруашылығы министрлігі Балық шаруашылығы комитетінің Шу-Талас облысаралық бассейндік балық шаруашылығы инспекциясы" республикалық мемлекеттік мекемесі (бұдан әрi – Инспекция) "Қазақстан Республикасы Ауыл шаруашылығы министрлігінің Балық шаруашылығы комитеті (бұдан әрі – Комитет) құзыретi шегінде Түркістан облысының Созақ ауданы және Балқаш көлін қоспағанда Жамбыл облысының әкімшілік шекарасының шегіндегі Шу-Талас бассейнінің аумағында және су айдындарында (су қорғау белдеуі мен аймағын, жағалау жиегін және санитарлық қорғау аймағын қоса алғанда) балық ресурстарын және басқа да су жануарларын қорғау, өсiмiн молайту және пайдалану саласындағы іске асыру, реттеушілік, бақылау және қадағалау функцияларын жүзеге асыратын аумақтық бөлімше болып табылады.".</w:t>
      </w:r>
    </w:p>
    <w:bookmarkEnd w:id="5"/>
    <w:bookmarkStart w:name="z9" w:id="6"/>
    <w:p>
      <w:pPr>
        <w:spacing w:after="0"/>
        <w:ind w:left="0"/>
        <w:jc w:val="both"/>
      </w:pPr>
      <w:r>
        <w:rPr>
          <w:rFonts w:ascii="Times New Roman"/>
          <w:b w:val="false"/>
          <w:i w:val="false"/>
          <w:color w:val="000000"/>
          <w:sz w:val="28"/>
        </w:rPr>
        <w:t>
      2. Қазақстан Республикасы Ауыл шаруашылығы министрлігі Балық шаруашылығы комитетінің Кадр, ұйымдастыру және құқықтық жұмыс басқармасы Қазақстан Республикасының заңнамасында белгіленген тәртіппен:</w:t>
      </w:r>
    </w:p>
    <w:bookmarkEnd w:id="6"/>
    <w:bookmarkStart w:name="z10" w:id="7"/>
    <w:p>
      <w:pPr>
        <w:spacing w:after="0"/>
        <w:ind w:left="0"/>
        <w:jc w:val="both"/>
      </w:pPr>
      <w:r>
        <w:rPr>
          <w:rFonts w:ascii="Times New Roman"/>
          <w:b w:val="false"/>
          <w:i w:val="false"/>
          <w:color w:val="000000"/>
          <w:sz w:val="28"/>
        </w:rPr>
        <w:t>
      1) осы бұйрықтың электрондық көшірмесін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7"/>
    <w:bookmarkStart w:name="z11" w:id="8"/>
    <w:p>
      <w:pPr>
        <w:spacing w:after="0"/>
        <w:ind w:left="0"/>
        <w:jc w:val="both"/>
      </w:pPr>
      <w:r>
        <w:rPr>
          <w:rFonts w:ascii="Times New Roman"/>
          <w:b w:val="false"/>
          <w:i w:val="false"/>
          <w:color w:val="000000"/>
          <w:sz w:val="28"/>
        </w:rPr>
        <w:t>
      2) осы бұйрықты Қазақстан Республикасы Ауыл шаруашылығы министрлігі Балық шаруашылығы комитетінің аумақтық бөлімшелеріне жеткізілуін;</w:t>
      </w:r>
    </w:p>
    <w:bookmarkEnd w:id="8"/>
    <w:bookmarkStart w:name="z12" w:id="9"/>
    <w:p>
      <w:pPr>
        <w:spacing w:after="0"/>
        <w:ind w:left="0"/>
        <w:jc w:val="both"/>
      </w:pPr>
      <w:r>
        <w:rPr>
          <w:rFonts w:ascii="Times New Roman"/>
          <w:b w:val="false"/>
          <w:i w:val="false"/>
          <w:color w:val="000000"/>
          <w:sz w:val="28"/>
        </w:rPr>
        <w:t>
      3) осы бұйрықтан туындайтын өзге де шаралардың қабылдануын қамтамасыз етсін.</w:t>
      </w:r>
    </w:p>
    <w:bookmarkEnd w:id="9"/>
    <w:bookmarkStart w:name="z13" w:id="10"/>
    <w:p>
      <w:pPr>
        <w:spacing w:after="0"/>
        <w:ind w:left="0"/>
        <w:jc w:val="both"/>
      </w:pPr>
      <w:r>
        <w:rPr>
          <w:rFonts w:ascii="Times New Roman"/>
          <w:b w:val="false"/>
          <w:i w:val="false"/>
          <w:color w:val="000000"/>
          <w:sz w:val="28"/>
        </w:rPr>
        <w:t>
      3. Қазақстан Республикасы Ауыл шаруашылығы министрлігі Балық шаруашылығы комитетінің аумақтық бөлімшелерінің басшылары заңнамада белгіленген тәртіппен осы бұйрықты іске асыру үшін қажетті шараларды қабылдасын.</w:t>
      </w:r>
    </w:p>
    <w:bookmarkEnd w:id="10"/>
    <w:bookmarkStart w:name="z14" w:id="11"/>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министрлігінің</w:t>
            </w:r>
          </w:p>
          <w:p>
            <w:pPr>
              <w:spacing w:after="20"/>
              <w:ind w:left="20"/>
              <w:jc w:val="both"/>
            </w:pPr>
            <w:r>
              <w:rPr>
                <w:rFonts w:ascii="Times New Roman"/>
                <w:b w:val="false"/>
                <w:i/>
                <w:color w:val="000000"/>
                <w:sz w:val="20"/>
              </w:rPr>
              <w:t>Балық шаруашылығы комитеті</w:t>
            </w:r>
          </w:p>
          <w:p>
            <w:pPr>
              <w:spacing w:after="20"/>
              <w:ind w:left="20"/>
              <w:jc w:val="both"/>
            </w:pPr>
            <w:r>
              <w:rPr>
                <w:rFonts w:ascii="Times New Roman"/>
                <w:b w:val="false"/>
                <w:i/>
                <w:color w:val="000000"/>
                <w:sz w:val="20"/>
              </w:rPr>
              <w:t>Төрағасының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Асылбеков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