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c254" w14:textId="0ba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34/181-VIII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2021 жылғы 2 қаңтардағы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 бойынша коммуналдық қалдықтардың түзілу және жинақталу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34/181-VIII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1 есептік бірлікке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беру, орта арнаулы және жоғары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стадиондар, спорт алаңдары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базалар,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 өнеркәсіп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автожуу,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шеберханалар: зергерлік бұйымдар,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қызметтер (кілттер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санитарлық-гигиеналық үй-жайлар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бұқаралық іс-шараларды ұйымдастыратын заңды тұлғалар қала аумағында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