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ce1e" w14:textId="41cc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2024-2026 жылдарға арналған бюджеті туралы" Семей қаласы мәслихатының 2023 жылғы 22 желтоқсандағы № 16/93-VIII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10 қыркүйектегі № 31/163-VIII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2024-2026 жылдарға арналған бюджеті туралы" Семей қаласы мәслихатының 2023 жылғы 22 желтоқсандағы № 16/93-VIII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89 117 922,0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60 272 741,6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221 761,0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10 288 995,0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18 334 424,4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97 488 071,9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-449 001,0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449 001,0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-7 921 148,9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7 921 148,9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13 217 682,0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10 305 166,0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5 008 632,9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31/163-VIII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89 117 922,0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38 027 696,0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2 341 147,7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18 334 424,4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18 334 424,4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18 334 424,4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97 488 071,9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1 642 263,5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7 958 427,5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41 555 157,5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14 897 451,1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12 693 688,3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17 175 190,9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10 079 105,8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10 079 105,8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4 702 001,5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