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cfb" w14:textId="2446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19 қаңтардағы № 20/113-VIII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85 330 909,0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56 039 773,0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221 761,0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10 288 995,0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18 780 380,0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80 313 724,7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-434 233,0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5 451 417,3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- 5 451 417,3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14 768,0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4 838 980,7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80 313 724,7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8 333 227,0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4 853 001,8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2 728 079,4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5 451 417,3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-5 451 417,3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4 838 980,7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