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a517" w14:textId="b25a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05 қазандағы № 8/43/VII "Абай облысы бойынша ауыл шаруашылығы жануарларын жаю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2024 жылғы 20 ақпандағы № 13/96-VIII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2022 жылғы 05 қазандағы № 8/43/VII "Абай облысы бойынша ауыл шаруашылығы жануарларын жаю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озгеріс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Абай облысы бойынша ауыл шаруашылығы жануарларын жаю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Ауыл шаруашылығы жануарларын бағу, адамдардың сүйемелдеуімен жүрген жылқыларды қоспағанда, 15-20 см. биіктікте қар жауғанда аяқталады."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