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64d9f" w14:textId="0464d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Қаржылық мониторинг агенттігінің аумақтық органдары мен мамандандырылған мемлекеттік мекемесінің ережелерін бекіту туралы" Қазақстан Республикасының Қаржылық мониторинг агенттігі төрағасының 2021 жылғы 25 ақпандағы № 2-н бұйрығына өзгеріс енгізу туралы</w:t>
      </w:r>
    </w:p>
    <w:p>
      <w:pPr>
        <w:spacing w:after="0"/>
        <w:ind w:left="0"/>
        <w:jc w:val="both"/>
      </w:pPr>
      <w:r>
        <w:rPr>
          <w:rFonts w:ascii="Times New Roman"/>
          <w:b w:val="false"/>
          <w:i w:val="false"/>
          <w:color w:val="000000"/>
          <w:sz w:val="28"/>
        </w:rPr>
        <w:t>Қазақстан Республикасы Қаржылық мониторинг агенттігі Төрағасының 2024 жылғы 31 қаңтардағы № 115-НҚ бұйрығы</w:t>
      </w:r>
    </w:p>
    <w:p>
      <w:pPr>
        <w:spacing w:after="0"/>
        <w:ind w:left="0"/>
        <w:jc w:val="both"/>
      </w:pPr>
      <w:bookmarkStart w:name="z1" w:id="0"/>
      <w:r>
        <w:rPr>
          <w:rFonts w:ascii="Times New Roman"/>
          <w:b w:val="false"/>
          <w:i w:val="false"/>
          <w:color w:val="000000"/>
          <w:sz w:val="28"/>
        </w:rPr>
        <w:t xml:space="preserve">
      "Қазақстан Республикасының Қаржылық мониторинг агенттігінің кейбір мәселелері туралы" Қазақстан Республикасы Президентінің 2021 жылғы 20 ақпандағы № 515 Жарлығымен бекітілген Қазақстан Республикасының Қаржылық мониторинг агенттігі туралы ереженің </w:t>
      </w:r>
      <w:r>
        <w:rPr>
          <w:rFonts w:ascii="Times New Roman"/>
          <w:b w:val="false"/>
          <w:i w:val="false"/>
          <w:color w:val="000000"/>
          <w:sz w:val="28"/>
        </w:rPr>
        <w:t>19-тармағының</w:t>
      </w:r>
      <w:r>
        <w:rPr>
          <w:rFonts w:ascii="Times New Roman"/>
          <w:b w:val="false"/>
          <w:i w:val="false"/>
          <w:color w:val="000000"/>
          <w:sz w:val="28"/>
        </w:rPr>
        <w:t xml:space="preserve"> 8)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Қаржылық мониторинг агенттігінің аумақтық органдары мен мамандандырылған мемлекеттік мекемесінің ережелерін бекіту туралы" Қазақстан Республикасының Қаржылық мониторинг агенттігі төрағасының 2021 жылғы 25 ақпандағы № 2-н </w:t>
      </w:r>
      <w:r>
        <w:rPr>
          <w:rFonts w:ascii="Times New Roman"/>
          <w:b w:val="false"/>
          <w:i w:val="false"/>
          <w:color w:val="000000"/>
          <w:sz w:val="28"/>
        </w:rPr>
        <w:t>бұйрығына</w:t>
      </w:r>
      <w:r>
        <w:rPr>
          <w:rFonts w:ascii="Times New Roman"/>
          <w:b w:val="false"/>
          <w:i w:val="false"/>
          <w:color w:val="000000"/>
          <w:sz w:val="28"/>
        </w:rPr>
        <w:t xml:space="preserve">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Қаржылық мониторинг агенттігінің Ақтөбе облысы бойынша экономикалық тергеп-тексеру департаменті туралы </w:t>
      </w:r>
      <w:r>
        <w:rPr>
          <w:rFonts w:ascii="Times New Roman"/>
          <w:b w:val="false"/>
          <w:i w:val="false"/>
          <w:color w:val="000000"/>
          <w:sz w:val="28"/>
        </w:rPr>
        <w:t>ережеде:</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8. "Департаменттің заңды мекенжайы: 030000, Қазақстан Республикасы, Ақтөбе облысы, Астана ауданы, Алтын Орда ықшам ауданы, 8А".</w:t>
      </w:r>
    </w:p>
    <w:bookmarkEnd w:id="3"/>
    <w:bookmarkStart w:name="z6" w:id="4"/>
    <w:p>
      <w:pPr>
        <w:spacing w:after="0"/>
        <w:ind w:left="0"/>
        <w:jc w:val="both"/>
      </w:pPr>
      <w:r>
        <w:rPr>
          <w:rFonts w:ascii="Times New Roman"/>
          <w:b w:val="false"/>
          <w:i w:val="false"/>
          <w:color w:val="000000"/>
          <w:sz w:val="28"/>
        </w:rPr>
        <w:t>
      2. Қазақстан Республикасының Қаржылық мониторинг агенттігінің (бұдан әрі – Агенттік) Кадр жұмысы департаменті заңнамада белгіленген тәртіппен осы бұйрыққа қол қойылғаннан кейін күнтізбелік он күн ішінде оны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 қамтамасыз етсін.</w:t>
      </w:r>
    </w:p>
    <w:bookmarkEnd w:id="4"/>
    <w:bookmarkStart w:name="z7" w:id="5"/>
    <w:p>
      <w:pPr>
        <w:spacing w:after="0"/>
        <w:ind w:left="0"/>
        <w:jc w:val="both"/>
      </w:pPr>
      <w:r>
        <w:rPr>
          <w:rFonts w:ascii="Times New Roman"/>
          <w:b w:val="false"/>
          <w:i w:val="false"/>
          <w:color w:val="000000"/>
          <w:sz w:val="28"/>
        </w:rPr>
        <w:t>
      3. Агенттіктің Ақтөбе облысы бойынша экономикалық тергеп-тексеру департаментіне:</w:t>
      </w:r>
    </w:p>
    <w:bookmarkEnd w:id="5"/>
    <w:bookmarkStart w:name="z8" w:id="6"/>
    <w:p>
      <w:pPr>
        <w:spacing w:after="0"/>
        <w:ind w:left="0"/>
        <w:jc w:val="both"/>
      </w:pPr>
      <w:r>
        <w:rPr>
          <w:rFonts w:ascii="Times New Roman"/>
          <w:b w:val="false"/>
          <w:i w:val="false"/>
          <w:color w:val="000000"/>
          <w:sz w:val="28"/>
        </w:rPr>
        <w:t>
      1) осы бұйрыққа қол қойылғаннан кейін күнтізбелік он күн ішінде осы бұйрықты өздерінің интернет-ресурстарында орналастыруды қамтамасыз етсін;</w:t>
      </w:r>
    </w:p>
    <w:bookmarkEnd w:id="6"/>
    <w:bookmarkStart w:name="z9" w:id="7"/>
    <w:p>
      <w:pPr>
        <w:spacing w:after="0"/>
        <w:ind w:left="0"/>
        <w:jc w:val="both"/>
      </w:pPr>
      <w:r>
        <w:rPr>
          <w:rFonts w:ascii="Times New Roman"/>
          <w:b w:val="false"/>
          <w:i w:val="false"/>
          <w:color w:val="000000"/>
          <w:sz w:val="28"/>
        </w:rPr>
        <w:t>
      2) Қазақстан Республикасының заңнамасында белгіленген мерзімде осы бұйрықтан туындайтын қажетті шараларды қабылдасын.</w:t>
      </w:r>
    </w:p>
    <w:bookmarkEnd w:id="7"/>
    <w:bookmarkStart w:name="z10" w:id="8"/>
    <w:p>
      <w:pPr>
        <w:spacing w:after="0"/>
        <w:ind w:left="0"/>
        <w:jc w:val="both"/>
      </w:pPr>
      <w:r>
        <w:rPr>
          <w:rFonts w:ascii="Times New Roman"/>
          <w:b w:val="false"/>
          <w:i w:val="false"/>
          <w:color w:val="000000"/>
          <w:sz w:val="28"/>
        </w:rPr>
        <w:t>
      4. Осы бұйрықтың орындалуын бақылауды өзіме қалдырамын.</w:t>
      </w:r>
    </w:p>
    <w:bookmarkEnd w:id="8"/>
    <w:bookmarkStart w:name="z11" w:id="9"/>
    <w:p>
      <w:pPr>
        <w:spacing w:after="0"/>
        <w:ind w:left="0"/>
        <w:jc w:val="both"/>
      </w:pPr>
      <w:r>
        <w:rPr>
          <w:rFonts w:ascii="Times New Roman"/>
          <w:b w:val="false"/>
          <w:i w:val="false"/>
          <w:color w:val="000000"/>
          <w:sz w:val="28"/>
        </w:rPr>
        <w:t>
      5. Осы бұйрық қол қойылған күнінен бастап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Қаржылық мониторинг агенттігінің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Элиманов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