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e4e40" w14:textId="ace4e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"2024–2026 жылдарға арналған Шымкент қаласының бюджеті туралы" 2023 жылғы 12 желтоқсандағы № 11/93-VIII Шымкент қаласы мәслихатының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Шымкент қаласы мәслихатының 2024 жылғы 10 қазандағы № 21/182-VIII шешiмi. Мерзiмi өткендiктен қолданыс тоқтатылды</w:t>
      </w:r>
    </w:p>
    <w:p>
      <w:pPr>
        <w:spacing w:after="0"/>
        <w:ind w:left="0"/>
        <w:jc w:val="both"/>
      </w:pPr>
      <w:bookmarkStart w:name="z1" w:id="0"/>
      <w:r>
        <w:rPr>
          <w:rFonts w:ascii="Times New Roman"/>
          <w:b w:val="false"/>
          <w:i w:val="false"/>
          <w:color w:val="000000"/>
          <w:sz w:val="28"/>
        </w:rPr>
        <w:t>
      Шымкент қаласының мәслихаты ШЕШТІ:</w:t>
      </w:r>
    </w:p>
    <w:bookmarkEnd w:id="0"/>
    <w:bookmarkStart w:name="z2" w:id="1"/>
    <w:p>
      <w:pPr>
        <w:spacing w:after="0"/>
        <w:ind w:left="0"/>
        <w:jc w:val="both"/>
      </w:pPr>
      <w:r>
        <w:rPr>
          <w:rFonts w:ascii="Times New Roman"/>
          <w:b w:val="false"/>
          <w:i w:val="false"/>
          <w:color w:val="000000"/>
          <w:sz w:val="28"/>
        </w:rPr>
        <w:t xml:space="preserve">
      1. Шымкент қаласы мәслихатының "2024-2026 жылдарға арналған Шымкент қаласының бюджеті туралы" 2023 жылғы 12 желтоқсандағы № 11/93-VIII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190099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 Шымкент қаласының 2024 – 2026 жылдарға арналған бюджеті тиісінше осы шешімнің 1, 2 және 3-қосымшаларына сәйкес, оның ішінде 2024 жылға мынадай көлемде бекiтiлсiн:</w:t>
      </w:r>
    </w:p>
    <w:p>
      <w:pPr>
        <w:spacing w:after="0"/>
        <w:ind w:left="0"/>
        <w:jc w:val="both"/>
      </w:pPr>
      <w:r>
        <w:rPr>
          <w:rFonts w:ascii="Times New Roman"/>
          <w:b w:val="false"/>
          <w:i w:val="false"/>
          <w:color w:val="000000"/>
          <w:sz w:val="28"/>
        </w:rPr>
        <w:t>
      1) кiрiстер – 718 844 864 мың теңге, оның iшiнде:</w:t>
      </w:r>
    </w:p>
    <w:p>
      <w:pPr>
        <w:spacing w:after="0"/>
        <w:ind w:left="0"/>
        <w:jc w:val="both"/>
      </w:pPr>
      <w:r>
        <w:rPr>
          <w:rFonts w:ascii="Times New Roman"/>
          <w:b w:val="false"/>
          <w:i w:val="false"/>
          <w:color w:val="000000"/>
          <w:sz w:val="28"/>
        </w:rPr>
        <w:t>
      салықтық түсiмдер – 362 241 725 мың теңге;</w:t>
      </w:r>
    </w:p>
    <w:p>
      <w:pPr>
        <w:spacing w:after="0"/>
        <w:ind w:left="0"/>
        <w:jc w:val="both"/>
      </w:pPr>
      <w:r>
        <w:rPr>
          <w:rFonts w:ascii="Times New Roman"/>
          <w:b w:val="false"/>
          <w:i w:val="false"/>
          <w:color w:val="000000"/>
          <w:sz w:val="28"/>
        </w:rPr>
        <w:t>
      салықтық емес түсiмдер – 18 860 048 мың теңге;</w:t>
      </w:r>
    </w:p>
    <w:p>
      <w:pPr>
        <w:spacing w:after="0"/>
        <w:ind w:left="0"/>
        <w:jc w:val="both"/>
      </w:pPr>
      <w:r>
        <w:rPr>
          <w:rFonts w:ascii="Times New Roman"/>
          <w:b w:val="false"/>
          <w:i w:val="false"/>
          <w:color w:val="000000"/>
          <w:sz w:val="28"/>
        </w:rPr>
        <w:t>
      негізгі капиталды сатудан түсетін түсімдер – 27 819 183 мың теңге;</w:t>
      </w:r>
    </w:p>
    <w:p>
      <w:pPr>
        <w:spacing w:after="0"/>
        <w:ind w:left="0"/>
        <w:jc w:val="both"/>
      </w:pPr>
      <w:r>
        <w:rPr>
          <w:rFonts w:ascii="Times New Roman"/>
          <w:b w:val="false"/>
          <w:i w:val="false"/>
          <w:color w:val="000000"/>
          <w:sz w:val="28"/>
        </w:rPr>
        <w:t>
      трансферттердің түсімдері – 309 923 908 мың теңге;</w:t>
      </w:r>
    </w:p>
    <w:p>
      <w:pPr>
        <w:spacing w:after="0"/>
        <w:ind w:left="0"/>
        <w:jc w:val="both"/>
      </w:pPr>
      <w:r>
        <w:rPr>
          <w:rFonts w:ascii="Times New Roman"/>
          <w:b w:val="false"/>
          <w:i w:val="false"/>
          <w:color w:val="000000"/>
          <w:sz w:val="28"/>
        </w:rPr>
        <w:t>
      2) шығындар – 760 365 282 мың теңге;</w:t>
      </w:r>
    </w:p>
    <w:p>
      <w:pPr>
        <w:spacing w:after="0"/>
        <w:ind w:left="0"/>
        <w:jc w:val="both"/>
      </w:pPr>
      <w:r>
        <w:rPr>
          <w:rFonts w:ascii="Times New Roman"/>
          <w:b w:val="false"/>
          <w:i w:val="false"/>
          <w:color w:val="000000"/>
          <w:sz w:val="28"/>
        </w:rPr>
        <w:t>
      3) таза бюджеттiк кредиттеу – 9 785 707 мың теңге;</w:t>
      </w:r>
    </w:p>
    <w:p>
      <w:pPr>
        <w:spacing w:after="0"/>
        <w:ind w:left="0"/>
        <w:jc w:val="both"/>
      </w:pPr>
      <w:r>
        <w:rPr>
          <w:rFonts w:ascii="Times New Roman"/>
          <w:b w:val="false"/>
          <w:i w:val="false"/>
          <w:color w:val="000000"/>
          <w:sz w:val="28"/>
        </w:rPr>
        <w:t>
      бюджеттік кредиттер – 10 865 000 мың теңге;</w:t>
      </w:r>
    </w:p>
    <w:p>
      <w:pPr>
        <w:spacing w:after="0"/>
        <w:ind w:left="0"/>
        <w:jc w:val="both"/>
      </w:pPr>
      <w:r>
        <w:rPr>
          <w:rFonts w:ascii="Times New Roman"/>
          <w:b w:val="false"/>
          <w:i w:val="false"/>
          <w:color w:val="000000"/>
          <w:sz w:val="28"/>
        </w:rPr>
        <w:t>
      бюджеттік кредиттерді өтеу – 1 079 293 мың теңге;</w:t>
      </w:r>
    </w:p>
    <w:p>
      <w:pPr>
        <w:spacing w:after="0"/>
        <w:ind w:left="0"/>
        <w:jc w:val="both"/>
      </w:pPr>
      <w:r>
        <w:rPr>
          <w:rFonts w:ascii="Times New Roman"/>
          <w:b w:val="false"/>
          <w:i w:val="false"/>
          <w:color w:val="000000"/>
          <w:sz w:val="28"/>
        </w:rPr>
        <w:t>
      4) қаржы активтерімен операциялар бойынша сальдо – 2 602 059 мың теңге;</w:t>
      </w:r>
    </w:p>
    <w:p>
      <w:pPr>
        <w:spacing w:after="0"/>
        <w:ind w:left="0"/>
        <w:jc w:val="both"/>
      </w:pPr>
      <w:r>
        <w:rPr>
          <w:rFonts w:ascii="Times New Roman"/>
          <w:b w:val="false"/>
          <w:i w:val="false"/>
          <w:color w:val="000000"/>
          <w:sz w:val="28"/>
        </w:rPr>
        <w:t>
      қаржы активтерін сатып алу – 2 661 595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59 536 мың теңге;</w:t>
      </w:r>
    </w:p>
    <w:p>
      <w:pPr>
        <w:spacing w:after="0"/>
        <w:ind w:left="0"/>
        <w:jc w:val="both"/>
      </w:pPr>
      <w:r>
        <w:rPr>
          <w:rFonts w:ascii="Times New Roman"/>
          <w:b w:val="false"/>
          <w:i w:val="false"/>
          <w:color w:val="000000"/>
          <w:sz w:val="28"/>
        </w:rPr>
        <w:t>
      5) бюджет тапшылығы (профициті) – - 53 908 184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53 908 184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"2. Қала әкімдігінің 2024 жылға арналған резервi 1 000 000 мың теңге сомасында бекітілсін.";</w:t>
      </w:r>
    </w:p>
    <w:bookmarkStart w:name="z5"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2-қосымшаларына</w:t>
      </w:r>
      <w:r>
        <w:rPr>
          <w:rFonts w:ascii="Times New Roman"/>
          <w:b w:val="false"/>
          <w:i w:val="false"/>
          <w:color w:val="000000"/>
          <w:sz w:val="28"/>
        </w:rPr>
        <w:t xml:space="preserve"> сәйкес жаңа редакцияда жазылсын.</w:t>
      </w:r>
    </w:p>
    <w:bookmarkEnd w:id="2"/>
    <w:bookmarkStart w:name="z6" w:id="3"/>
    <w:p>
      <w:pPr>
        <w:spacing w:after="0"/>
        <w:ind w:left="0"/>
        <w:jc w:val="both"/>
      </w:pPr>
      <w:r>
        <w:rPr>
          <w:rFonts w:ascii="Times New Roman"/>
          <w:b w:val="false"/>
          <w:i w:val="false"/>
          <w:color w:val="000000"/>
          <w:sz w:val="28"/>
        </w:rPr>
        <w:t>
      2. Осы шешім 2024 жылдың 1 қаңтарынан бастап күшіне енеді.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Шымкент қаласы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Нарымбетов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w:t>
            </w:r>
            <w:r>
              <w:br/>
            </w:r>
            <w:r>
              <w:rPr>
                <w:rFonts w:ascii="Times New Roman"/>
                <w:b w:val="false"/>
                <w:i w:val="false"/>
                <w:color w:val="000000"/>
                <w:sz w:val="20"/>
              </w:rPr>
              <w:t>мәслихатының 2024 жылғы</w:t>
            </w:r>
            <w:r>
              <w:br/>
            </w:r>
            <w:r>
              <w:rPr>
                <w:rFonts w:ascii="Times New Roman"/>
                <w:b w:val="false"/>
                <w:i w:val="false"/>
                <w:color w:val="000000"/>
                <w:sz w:val="20"/>
              </w:rPr>
              <w:t>10 қазандағы</w:t>
            </w:r>
            <w:r>
              <w:br/>
            </w:r>
            <w:r>
              <w:rPr>
                <w:rFonts w:ascii="Times New Roman"/>
                <w:b w:val="false"/>
                <w:i w:val="false"/>
                <w:color w:val="000000"/>
                <w:sz w:val="20"/>
              </w:rPr>
              <w:t>№ 21/182-VIII</w:t>
            </w:r>
            <w:r>
              <w:br/>
            </w:r>
            <w:r>
              <w:rPr>
                <w:rFonts w:ascii="Times New Roman"/>
                <w:b w:val="false"/>
                <w:i w:val="false"/>
                <w:color w:val="000000"/>
                <w:sz w:val="20"/>
              </w:rPr>
              <w:t>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w:t>
            </w:r>
            <w:r>
              <w:br/>
            </w:r>
            <w:r>
              <w:rPr>
                <w:rFonts w:ascii="Times New Roman"/>
                <w:b w:val="false"/>
                <w:i w:val="false"/>
                <w:color w:val="000000"/>
                <w:sz w:val="20"/>
              </w:rPr>
              <w:t>мәслихатының 2023 жылғы</w:t>
            </w:r>
            <w:r>
              <w:br/>
            </w:r>
            <w:r>
              <w:rPr>
                <w:rFonts w:ascii="Times New Roman"/>
                <w:b w:val="false"/>
                <w:i w:val="false"/>
                <w:color w:val="000000"/>
                <w:sz w:val="20"/>
              </w:rPr>
              <w:t>12 желтоқсандағы</w:t>
            </w:r>
            <w:r>
              <w:br/>
            </w:r>
            <w:r>
              <w:rPr>
                <w:rFonts w:ascii="Times New Roman"/>
                <w:b w:val="false"/>
                <w:i w:val="false"/>
                <w:color w:val="000000"/>
                <w:sz w:val="20"/>
              </w:rPr>
              <w:t>№ 11/93-VIII</w:t>
            </w:r>
            <w:r>
              <w:br/>
            </w:r>
            <w:r>
              <w:rPr>
                <w:rFonts w:ascii="Times New Roman"/>
                <w:b w:val="false"/>
                <w:i w:val="false"/>
                <w:color w:val="000000"/>
                <w:sz w:val="20"/>
              </w:rPr>
              <w:t>шешіміне 1-қосымша</w:t>
            </w:r>
          </w:p>
        </w:tc>
      </w:tr>
    </w:tbl>
    <w:p>
      <w:pPr>
        <w:spacing w:after="0"/>
        <w:ind w:left="0"/>
        <w:jc w:val="left"/>
      </w:pPr>
      <w:r>
        <w:rPr>
          <w:rFonts w:ascii="Times New Roman"/>
          <w:b/>
          <w:i w:val="false"/>
          <w:color w:val="000000"/>
        </w:rPr>
        <w:t xml:space="preserve"> Шымкент қаласының 2024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718 844 864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362 241 725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117 600 000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79 100 000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52 256 881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52 256 881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23 285 618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15 340 691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1 073 863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6 858 609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159 099 226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145 772 489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2 175 599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11 151 138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18 860 048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1 474 114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заңды тұлғалардағы қатысу үлесіне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951 973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 меншігінен түсетін басқа да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10 198 447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Жәбірленушілерге өтемақы қорына, Білім беру инфрақұрылымын қолдау қорына және Арнаулы мемлекеттік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10 198 447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7 167 129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7 167 129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27 819 183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19 523 998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19 523 998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8 295 185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7 731 260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563 925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309 923 908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309 923 908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309 923 908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760 365 282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14 516 533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6 873 702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мәслихатының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4 301 853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әкімінің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2 398 667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1 889 766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1 934 358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1 887 292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ішкі саясат және жастар істері жөніндегі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маңызы бар қаланың, астананың тексеру комиссиясы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маңызы бар қаланың, астананың тексеру комиссиясының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2 181 101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2 006 821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мемлекеттік сатып алу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413 923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413 923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5 047 807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қалалық орта сапасы және бақылау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еңбек, мемлекеттік сәулет-құрылыс бақылау, жерлердің пайдаланылуы мен қорғалуын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сәулет, қала құрылысы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843 109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қала құрылысы, жер қатынастарын реттеу салаларындағы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839 783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279 756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қызметі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149 657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3 569 677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3 569 677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9 211 139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998 471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жұмылдыру дайындығы, аумақтық және азаматтық қорғаныс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998 471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563 128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республикалық маңызы бар қаланың, астананың аумақтық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8 212 668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қалалық жайлы ортаны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4 663 929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 астана ауқымындағы төтенше жағдайлардың алдын-алу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4 663 929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1 839 768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және төтенше жағдайлар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1 839 768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бюджетінен қаржыландырылатын табиғи және техногендік сипаттағы төтенше жағдайлар, азаматтық қорғаныс саласындағы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765 552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мекемелердің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765 551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ауқымындағы төтенше жағдайлардың алдын-алу және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жұмылдыру дайындығы, аумақтық және азаматтық қорғаныс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943 419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дайындығы, аумақтық және азаматтық қорғаныс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және республикалық маңызы бар қаланы, астананы жұмылдыру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722 389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 астана ауқымындағы төтенше жағдайлардың алдын-алу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25 142 586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19 519 529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бюджетінен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19 213 473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аумағында қоғамдық тәртіп пен қауіпсіздікті сақтау саласындағы мемлекеттік саясатты іске асыру жөніндегі қызметтер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16 420 926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2 789 395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5 623 057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ішкі саясат және жастар істері жөніндегі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5 359 453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5 359 453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306 951 061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50 190 183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50 190 183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50 190 183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220 469 879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146 041 337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46 978 291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бiлiм беру бағдарламалары бойынша жалпы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3 549 331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дарынды балаларға жалпы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5 773 735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4 983 799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84 756 181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60 745 253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1 049 943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мектеп" пилоттық ұлттық жобасы шеңберінде бастауыш, негізгі орта және жалпы орта білім беру объектілерін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53 695 310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13 683 289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13 683 289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27 217 241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2 880 832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2 847 050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бағдарламалары бойынша оқитындарға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24 260 248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24 260 248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344 691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159 037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159 037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159 037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8 570 030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8 570 030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676 498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ауқымындағы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2 303 758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663 972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3 587 987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Назарбаев Қорының "EL UMITI" таланттарын анықтау және қолдау бастамасын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15 674 479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3 160 527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2 957 451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жергілікті өкілдік органдарының шешімі бойынша тегін медициналық көмектің кепілдендірілген көлемін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2 566 098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203 076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203 076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3 853 036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3 853 036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3 853 036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көмекті қоспағанда ауылдық денсаулық сақтау субъектілерінің амбулаториялық-емханалық қызметтерді және медициналық қызметтерді көрсетуі және Сall-орталықтардың қызмет көрсетуі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8 282 174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8 282 174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ЖИТС-тің алдын алу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7 786 359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37 505 486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8 071 433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жұмыспен қамту және әлеуметтік қорғау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6 239 352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мүгедектігі бар адамдарға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2 182 453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мүгедектігі бар адамдар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1 648 822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мүгедектігі бар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1 448 961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жұмысқа орналастыру үшін арнайы жұмыс орындарын құруға жұмыс берушінің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мобильділігі орталықтары мен мансап орталықтарының жұмыспен қамту мәселелері жөніндегі азаматтарды әлеуметтік қолдау бойынша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958 008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813 081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620 179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25 681 348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жұмыспен қамту және әлеуметтік қорғау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25 681 348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7 073 198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5 356 543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азаматтардың жекелеген санаттарына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2 272 314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4 156 048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мiндеттi гигиеналық құралдармен қамтамасыз ету, қозғалуға қиындығы бар бірінші топтағы мүгедектігі бар адамдарға жеке көмекшінің және есту бойынша мүгедектігі бар адамдарға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6 359 128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бір тұрғылықты жері жоқ адамдарды әлеуметтік бейімдеу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285 776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3 752 705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Мемлекеттік еңбек инспекциясы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125 652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қатынастарын реттеу саласында мемлекеттік саясатты іске асыру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Тұрғын үй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жұмыспен қамту және әлеуметтік қорғау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3 127 053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жұмыспен қамтуды қамтамасыз ету және әлеуметтік бағдарламаларды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565 649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ұйымдарға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қиын жағдайларға тап болған тәуекелдер тобындағы адамдарға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146 297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78 423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1 610 279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1 583 074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білдірілген агентке жастардың кәсіпкерлік бастамасына жәрдемдесу үшін бюджеттік кредиттер беру жөніндегі қызметтеріне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142 474 528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93 818 044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Тұрғын үй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804 646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 тұрғын үй мәселелері бойынша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сейсмоқауіпті өңірлерінде орналасқан тұрғын үйлердің сейсмотұрақтылығын қолдауға бағытталған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қорынан алынған тұрғынжай үшін азамматардың жекелеген санаттарына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Энергетика және инфрақұрылымды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8 813 324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8 813 324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84 200 074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сейсмоқауіпті өңірлерінде орналасқан тұрғын үйлердің сейсмотұрақтылығын қолдауға бағытталған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38 784 026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6 636 631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38 563 723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21 894 689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қалалық жайлы ортаны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Энергетика және инфрақұрылымды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17 710 811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инфрақұрылымды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384 606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2 095 944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12 209 187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коммуналдық меншігіндегі газдандыру желілерін пайдалануды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коммуналдық меншігіндегі жылу жүйелерін пайдалануды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2 383 387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534 342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4 080 757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4 080 757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26 761 795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19 458 899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9 167 982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10 268 520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қалалық жайлы ортаны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4 229 161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4 229 161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Тұрғын үй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870 637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870 637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Энергетика және инфрақұрылымды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2 147 264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2 147 264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ауыл шаруашылығы және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37 960 427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14 053 298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қалалық жайлы ортаны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571 106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Зоопарктер мен дендропарктердiң жұмыс iстеуiн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571 106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мәдениет, тілдерді дамыту және архивтер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11 815 590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Жергiлiктi деңгейде мәдениет, тілдерді дамыту және архивтер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645 678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6 267 876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2 617 067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Зоопарктер мен дендропарктердiң жұмыс iстеуiн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742 430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жергілікті маңызы бар әлеуметтік маңызды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253 819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1 028 806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1 606 524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1 606 524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18 579 008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1 837 375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1 837 375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16 741 633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244 811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халықаралық спорттық жарыстарға әртүрлі спорт түрлері бойынша құрама командалары мүшелерінің дайындығы және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12 016 616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4 329 631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4 961 986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ішкі саясат және жастар істері жөніндегі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1 942 639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ішкі саясат және жастар істері мәселелері жөніндегі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702 396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1 220 070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мәдениет, тілдерді дамыту және архивтер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1 770 982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кітапханалардың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1 588 737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цифрландыру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1 248 365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цифрландыру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1 205 501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туризм, сыртқы байланыстар және креативті индустрия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туризм, сыртқы байланыстар және креативті индустрия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155 591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санитариялық-гигиеналық тораптарды күтіп-ұстауға арналған шығындарының бір бөлігін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14 639 305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2 765 176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Энергетика және инфрақұрылымды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2 765 176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2 765 176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11 874 129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Энергетика және инфрақұрылымды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11 874 129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11 874 129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20 801 828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6 856 116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ауыл шаруашылығы және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6 856 116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70 487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767 831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Обезвреживание пестицидов (ядохимикатов)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тасымалдауды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сәйкестендіруді жүргізуге арналған ветеринариялық мақсаттағы бұйымдар мен атрибуттарды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мал шаруашылығын дамытуды, мал шаруашылығы өнімдерінің өнімділігі мен сапасын арттыруды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1 071 773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1 325 343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2 681 532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561 015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қалалық жайлы ортаны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561 015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561 015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560 830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қалалық жайлы ортаны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560 830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560 830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ауыл шаруашылығы және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балық өсіру өнімділігі мен сапасын арттыруды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267 937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қалалық жайлы ортаны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267 937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11 336 771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сәулет, қала құрылысы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11 336 771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қатынастарын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қажеттiлiктер үшiн жер учаскелерiн алып қою, оның iшiнде сатып алу жолымен алып қою және осыған байланысты жылжымайтын мүлiктi иелiктен айыру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11 199 116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1 188 136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ауыл шаруашылығы және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1 188 136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тауарларының өңірлік тұрақтандыру қорларын қалыптастыру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1 095 141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уақытша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5 809 498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5 809 498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сәулет, қала құрылысы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құрылыстардың бас жоспарын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5 668 026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418 804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5 249 222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89 010 272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54 536 760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54 536 760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17 290 913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 көшелеріндегі автомобиль жолдарын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18 636 259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18 609 588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34 473 512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34 473 512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жолаушылар көлігі және автомобиль жолдары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956 714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көлік жұмыстарының мониторингін және бақылауды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iшкi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33 276 840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36 900 955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қызметтерді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8 325 136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Энергетика және инфрақұрылымды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8 325 136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экономикалық аймақтардың, индустриялық аймақтардың, индустриялық парктердің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8 325 136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6 368 890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Энергетика және инфрақұрылымды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1 131 949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мемлекеттік қолдау шаралары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1 131 949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кәсіпкерлік және индустриалды-инновациялық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5 236 941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 бойынша пайыздық мөлшерлемелерді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4 246 026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кредиттерін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Бизнес-идеяларды іске асыру үшін кәсіпкерлік субъектілеріне мемлекеттік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22 206 929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қалалық жайлы ортаны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14 594 220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14 594 220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Энергетика және инфрақұрылымды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4 380 246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4 380 246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1 022 240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1 022 240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446 486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446 486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кәсіпкерлік және индустриалды-инновациялық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327 944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3 706 825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3 706 825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3 706 825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3 704 458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республикалық бюджеттен қарыздар бойынша сыйақылар мен өзге де төлемдерді төлеу бойынша борышына қызмет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9 785 707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10 865 000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жұмыспен қамту және әлеуметтік қорғау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Жастардың кәсіпкерлік бастамашылығына жәрдемдесу үшін бюджеттік кредиттер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Тұрғын үй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және аралық тұрғын үй қарыздарын беру үшін "Отбасы банк" тұрғын үй құрылыс жинақ банкі" АҚ-ға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ауыл шаруашылығы және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кешендегі инвестициялық жобаларға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1 079 293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1 079 293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1 079 293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1 079 293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2 602 059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2 661 595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2 661 595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2 661 595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Энергетика және инфрақұрылымды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1 195 167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1 195 167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1 466 428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1 466 428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-53 908 184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53 908 184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w:t>
            </w:r>
            <w:r>
              <w:br/>
            </w:r>
            <w:r>
              <w:rPr>
                <w:rFonts w:ascii="Times New Roman"/>
                <w:b w:val="false"/>
                <w:i w:val="false"/>
                <w:color w:val="000000"/>
                <w:sz w:val="20"/>
              </w:rPr>
              <w:t>мәслихатының 2024 жылғы</w:t>
            </w:r>
            <w:r>
              <w:br/>
            </w:r>
            <w:r>
              <w:rPr>
                <w:rFonts w:ascii="Times New Roman"/>
                <w:b w:val="false"/>
                <w:i w:val="false"/>
                <w:color w:val="000000"/>
                <w:sz w:val="20"/>
              </w:rPr>
              <w:t>10 қазандағы</w:t>
            </w:r>
            <w:r>
              <w:br/>
            </w:r>
            <w:r>
              <w:rPr>
                <w:rFonts w:ascii="Times New Roman"/>
                <w:b w:val="false"/>
                <w:i w:val="false"/>
                <w:color w:val="000000"/>
                <w:sz w:val="20"/>
              </w:rPr>
              <w:t>№ 21/182-VIII</w:t>
            </w:r>
            <w:r>
              <w:br/>
            </w:r>
            <w:r>
              <w:rPr>
                <w:rFonts w:ascii="Times New Roman"/>
                <w:b w:val="false"/>
                <w:i w:val="false"/>
                <w:color w:val="000000"/>
                <w:sz w:val="20"/>
              </w:rPr>
              <w:t>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w:t>
            </w:r>
            <w:r>
              <w:br/>
            </w:r>
            <w:r>
              <w:rPr>
                <w:rFonts w:ascii="Times New Roman"/>
                <w:b w:val="false"/>
                <w:i w:val="false"/>
                <w:color w:val="000000"/>
                <w:sz w:val="20"/>
              </w:rPr>
              <w:t>мәслихатының 2023 жылғы</w:t>
            </w:r>
            <w:r>
              <w:br/>
            </w:r>
            <w:r>
              <w:rPr>
                <w:rFonts w:ascii="Times New Roman"/>
                <w:b w:val="false"/>
                <w:i w:val="false"/>
                <w:color w:val="000000"/>
                <w:sz w:val="20"/>
              </w:rPr>
              <w:t>12 желтоқсандағы</w:t>
            </w:r>
            <w:r>
              <w:br/>
            </w:r>
            <w:r>
              <w:rPr>
                <w:rFonts w:ascii="Times New Roman"/>
                <w:b w:val="false"/>
                <w:i w:val="false"/>
                <w:color w:val="000000"/>
                <w:sz w:val="20"/>
              </w:rPr>
              <w:t>№ 11/93-VIII</w:t>
            </w:r>
            <w:r>
              <w:br/>
            </w:r>
            <w:r>
              <w:rPr>
                <w:rFonts w:ascii="Times New Roman"/>
                <w:b w:val="false"/>
                <w:i w:val="false"/>
                <w:color w:val="000000"/>
                <w:sz w:val="20"/>
              </w:rPr>
              <w:t>шешіміне 5-қосымша</w:t>
            </w:r>
          </w:p>
        </w:tc>
      </w:tr>
    </w:tbl>
    <w:p>
      <w:pPr>
        <w:spacing w:after="0"/>
        <w:ind w:left="0"/>
        <w:jc w:val="left"/>
      </w:pPr>
      <w:r>
        <w:rPr>
          <w:rFonts w:ascii="Times New Roman"/>
          <w:b/>
          <w:i w:val="false"/>
          <w:color w:val="000000"/>
        </w:rPr>
        <w:t xml:space="preserve"> 2024-2026 жылдарға арналған қаладағы аудандардың бюджеттік бағдарламалары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21 610 465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10 208 428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10 148 516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1 934 358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1 686 923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1 706 626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1 934 358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1 686 923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1 706 626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1 934 358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1 686 923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1 706 626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қызметін қамтамасыз ету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1 887 292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1 686 923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1 706 626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339 172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306 024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307 230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ауданы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415 669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332 509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336 580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 ауданы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402 794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382 811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387 321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Қаратау ауданы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357 880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328 360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ауданы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371 777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342 879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347 135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ауданы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 ауданы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Қаратау ауданы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ауданы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19 458 899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8 384 996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8 384 996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19 458 899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8 384 996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8 384 996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19 458 899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8 384 996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8 384 996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ауданы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Қаратау ауданы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ауданы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9 167 982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2 775 948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2 775 948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2 108 518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497 890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497 890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ауданы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1 449 669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598 511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598 511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 ауданы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1 492 561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504 565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504 565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Қаратау ауданы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2 276 521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556 615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556 615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ауданы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1 840 713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618 367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618 367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10 268 520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5 609 048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5 609 048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781 106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1 130 000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ауданы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2 179 676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1 146 458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1 146 458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 ауданы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2 273 342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1 089 800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1 089 800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Қаратау ауданы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2 424 602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1 112 790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1 112 790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ауданы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2 609 794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1 130 000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54 705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56 894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54 705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56 894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54 705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56 894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54 705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56 894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11 357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ауданы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11 357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 ауданы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11 357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Қаратау ауданы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11 357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ауданы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11 466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157 130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157 130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157 130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157 130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 ауданы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87 212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ауданы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69 918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