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6e7fd" w14:textId="4c6e7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ауыл шаруашылығы және ветеринария басқармасы" мемлекеттік мекемесінің ережесін бекіту туралы" Шымкент қаласы әкімдігінің 2022 жылғы 7 қыркүйектегі № 1749 қаулысына өзгеріс енгізу туралы</w:t>
      </w:r>
    </w:p>
    <w:p>
      <w:pPr>
        <w:spacing w:after="0"/>
        <w:ind w:left="0"/>
        <w:jc w:val="both"/>
      </w:pPr>
      <w:r>
        <w:rPr>
          <w:rFonts w:ascii="Times New Roman"/>
          <w:b w:val="false"/>
          <w:i w:val="false"/>
          <w:color w:val="000000"/>
          <w:sz w:val="28"/>
        </w:rPr>
        <w:t>Шымкент қаласы әкімдігінің 2024 жылғы 24 мамырдағы № 2491 қаулысы</w:t>
      </w:r>
    </w:p>
    <w:p>
      <w:pPr>
        <w:spacing w:after="0"/>
        <w:ind w:left="0"/>
        <w:jc w:val="both"/>
      </w:pPr>
      <w:bookmarkStart w:name="z1" w:id="0"/>
      <w:r>
        <w:rPr>
          <w:rFonts w:ascii="Times New Roman"/>
          <w:b w:val="false"/>
          <w:i w:val="false"/>
          <w:color w:val="000000"/>
          <w:sz w:val="28"/>
        </w:rPr>
        <w:t>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ауыл шаруашылығы және ветеринария басқармасы" мемлекеттік мекемесінің ережесін бекіту туралы" 2022 жылғы 7 қыркүйектегі № 1749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"Шымкент қаласының ауыл шаруашылығы және ветеринария басқармасы"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жіберсін;</w:t>
      </w:r>
    </w:p>
    <w:p>
      <w:pPr>
        <w:spacing w:after="0"/>
        <w:ind w:left="0"/>
        <w:jc w:val="both"/>
      </w:pPr>
      <w:r>
        <w:rPr>
          <w:rFonts w:ascii="Times New Roman"/>
          <w:b w:val="false"/>
          <w:i w:val="false"/>
          <w:color w:val="000000"/>
          <w:sz w:val="28"/>
        </w:rPr>
        <w:t>
      2) осы қаулыны ресми жарияланғанынан кейін Шымкент қаласы әкімдігінің интернет-ресурсында орналастырсын.</w:t>
      </w:r>
    </w:p>
    <w:bookmarkStart w:name="z5" w:id="4"/>
    <w:p>
      <w:pPr>
        <w:spacing w:after="0"/>
        <w:ind w:left="0"/>
        <w:jc w:val="both"/>
      </w:pPr>
      <w:r>
        <w:rPr>
          <w:rFonts w:ascii="Times New Roman"/>
          <w:b w:val="false"/>
          <w:i w:val="false"/>
          <w:color w:val="000000"/>
          <w:sz w:val="28"/>
        </w:rPr>
        <w:t>
      3. Осы қаулының орындалуы Шымкент қаласының ауыл шаруашылығы және ветеринария басқармасы басшысының міндетін уақытша атқарушы Т. Мекамбаевқа жүктелсін.</w:t>
      </w:r>
    </w:p>
    <w:bookmarkEnd w:id="4"/>
    <w:bookmarkStart w:name="z6" w:id="5"/>
    <w:p>
      <w:pPr>
        <w:spacing w:after="0"/>
        <w:ind w:left="0"/>
        <w:jc w:val="both"/>
      </w:pPr>
      <w:r>
        <w:rPr>
          <w:rFonts w:ascii="Times New Roman"/>
          <w:b w:val="false"/>
          <w:i w:val="false"/>
          <w:color w:val="000000"/>
          <w:sz w:val="28"/>
        </w:rPr>
        <w:t>
      4. Осы қаулының орындалуын бақылау Шымкент қаласы әкімінің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2024 жылғы "24" мамыр</w:t>
            </w:r>
            <w:r>
              <w:br/>
            </w:r>
            <w:r>
              <w:rPr>
                <w:rFonts w:ascii="Times New Roman"/>
                <w:b w:val="false"/>
                <w:i w:val="false"/>
                <w:color w:val="000000"/>
                <w:sz w:val="20"/>
              </w:rPr>
              <w:t>№ 2941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2022 жылғы 07 қыркүйегінде</w:t>
            </w:r>
            <w:r>
              <w:br/>
            </w:r>
            <w:r>
              <w:rPr>
                <w:rFonts w:ascii="Times New Roman"/>
                <w:b w:val="false"/>
                <w:i w:val="false"/>
                <w:color w:val="000000"/>
                <w:sz w:val="20"/>
              </w:rPr>
              <w:t>№ 1749 қаулысымен бекітілген</w:t>
            </w:r>
          </w:p>
        </w:tc>
      </w:tr>
    </w:tbl>
    <w:bookmarkStart w:name="z9" w:id="7"/>
    <w:p>
      <w:pPr>
        <w:spacing w:after="0"/>
        <w:ind w:left="0"/>
        <w:jc w:val="left"/>
      </w:pPr>
      <w:r>
        <w:rPr>
          <w:rFonts w:ascii="Times New Roman"/>
          <w:b/>
          <w:i w:val="false"/>
          <w:color w:val="000000"/>
        </w:rPr>
        <w:t xml:space="preserve"> "Шымкент қаласының ауыл шаруашылығы және ветеринария басқармасы" мемлекеттік мекемесі туралы ЕРЕЖЕ</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1. "Шымкент қаласының ауыл шаруашылығы және ветеринария басқармасы" мемлекеттік мекемесі (бұдан әрі – Басқарма), Шымкент қаласы бойынша ауыл шаруашылық және ветеринария саласында басшылықты жүзеге асыратын Қазақстан Республикасының мемлекеттік органы болып табылады.</w:t>
      </w:r>
    </w:p>
    <w:bookmarkEnd w:id="9"/>
    <w:bookmarkStart w:name="z12" w:id="10"/>
    <w:p>
      <w:pPr>
        <w:spacing w:after="0"/>
        <w:ind w:left="0"/>
        <w:jc w:val="both"/>
      </w:pPr>
      <w:r>
        <w:rPr>
          <w:rFonts w:ascii="Times New Roman"/>
          <w:b w:val="false"/>
          <w:i w:val="false"/>
          <w:color w:val="000000"/>
          <w:sz w:val="28"/>
        </w:rPr>
        <w:t>
      2. Басқарманың ведомстволары жоқ.</w:t>
      </w:r>
    </w:p>
    <w:bookmarkEnd w:id="10"/>
    <w:bookmarkStart w:name="z13" w:id="11"/>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1"/>
    <w:bookmarkStart w:name="z14" w:id="12"/>
    <w:p>
      <w:pPr>
        <w:spacing w:after="0"/>
        <w:ind w:left="0"/>
        <w:jc w:val="both"/>
      </w:pPr>
      <w:r>
        <w:rPr>
          <w:rFonts w:ascii="Times New Roman"/>
          <w:b w:val="false"/>
          <w:i w:val="false"/>
          <w:color w:val="000000"/>
          <w:sz w:val="28"/>
        </w:rPr>
        <w:t>
      4. Басқарма мемлекеттік мекеменің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2"/>
    <w:bookmarkStart w:name="z15" w:id="13"/>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3"/>
    <w:bookmarkStart w:name="z16" w:id="14"/>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4"/>
    <w:bookmarkStart w:name="z17" w:id="15"/>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18" w:id="16"/>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6"/>
    <w:bookmarkStart w:name="z19" w:id="17"/>
    <w:p>
      <w:pPr>
        <w:spacing w:after="0"/>
        <w:ind w:left="0"/>
        <w:jc w:val="both"/>
      </w:pPr>
      <w:r>
        <w:rPr>
          <w:rFonts w:ascii="Times New Roman"/>
          <w:b w:val="false"/>
          <w:i w:val="false"/>
          <w:color w:val="000000"/>
          <w:sz w:val="28"/>
        </w:rPr>
        <w:t>
      9. Заңды тұлғаның орналасқан жері: Қазақстан Республикасы, Шымкент қаласы, Қаратау ауданы, Нұрсәт тұрғын үй алабы, Нұрсұлтан Назарбаев даңғылы, № 10 ғимарат.</w:t>
      </w:r>
    </w:p>
    <w:bookmarkEnd w:id="17"/>
    <w:bookmarkStart w:name="z20" w:id="18"/>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8"/>
    <w:bookmarkStart w:name="z21" w:id="19"/>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республикалық және жергілікті бюджеттерден, жүзеге асырылады.</w:t>
      </w:r>
    </w:p>
    <w:bookmarkEnd w:id="19"/>
    <w:bookmarkStart w:name="z22" w:id="20"/>
    <w:p>
      <w:pPr>
        <w:spacing w:after="0"/>
        <w:ind w:left="0"/>
        <w:jc w:val="both"/>
      </w:pPr>
      <w:r>
        <w:rPr>
          <w:rFonts w:ascii="Times New Roman"/>
          <w:b w:val="false"/>
          <w:i w:val="false"/>
          <w:color w:val="000000"/>
          <w:sz w:val="28"/>
        </w:rPr>
        <w:t>
      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20"/>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осындай қызметтен алынған кірістер, егер заңнамада өзгеше белгіленбесе, мемлекеттік бюджетке жіберіледі.</w:t>
      </w:r>
    </w:p>
    <w:bookmarkStart w:name="z23" w:id="21"/>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1"/>
    <w:bookmarkStart w:name="z24" w:id="22"/>
    <w:p>
      <w:pPr>
        <w:spacing w:after="0"/>
        <w:ind w:left="0"/>
        <w:jc w:val="both"/>
      </w:pPr>
      <w:r>
        <w:rPr>
          <w:rFonts w:ascii="Times New Roman"/>
          <w:b w:val="false"/>
          <w:i w:val="false"/>
          <w:color w:val="000000"/>
          <w:sz w:val="28"/>
        </w:rPr>
        <w:t xml:space="preserve">
      13. Мақсаттары: Шымкент қаласының аумағында ауыл шаруашылығы және ветеринария саласындағы мемлекеттік саясатты және Қазақстан Республикасының заңнамасында көзделген өзге де функцияларды жүзеге асырады. </w:t>
      </w:r>
    </w:p>
    <w:bookmarkEnd w:id="22"/>
    <w:bookmarkStart w:name="z25" w:id="23"/>
    <w:p>
      <w:pPr>
        <w:spacing w:after="0"/>
        <w:ind w:left="0"/>
        <w:jc w:val="both"/>
      </w:pPr>
      <w:r>
        <w:rPr>
          <w:rFonts w:ascii="Times New Roman"/>
          <w:b w:val="false"/>
          <w:i w:val="false"/>
          <w:color w:val="000000"/>
          <w:sz w:val="28"/>
        </w:rPr>
        <w:t>
      14. Өкілеттіліктері:</w:t>
      </w:r>
    </w:p>
    <w:bookmarkEnd w:id="23"/>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Басқарманың құзыретiне кiретiн қала әкiмдiгiнiң және (немесе) әкiмiнiң шешiмдерiнiң, өкiмдерiнiң, қаулыларының жобасын дайындайды;</w:t>
      </w:r>
    </w:p>
    <w:p>
      <w:pPr>
        <w:spacing w:after="0"/>
        <w:ind w:left="0"/>
        <w:jc w:val="both"/>
      </w:pPr>
      <w:r>
        <w:rPr>
          <w:rFonts w:ascii="Times New Roman"/>
          <w:b w:val="false"/>
          <w:i w:val="false"/>
          <w:color w:val="000000"/>
          <w:sz w:val="28"/>
        </w:rPr>
        <w:t>
      заңнамамен бекiтiлген тәртiпте мемлекеттiк органдардан, басқа да ұйымдардан өз қызметiн жүзеге асыруға қажеттi мәлiметтер сұратуға, сондай-ақ, басқа мемлекеттiк органдарға мәлiметтер ұсынады;</w:t>
      </w:r>
    </w:p>
    <w:p>
      <w:pPr>
        <w:spacing w:after="0"/>
        <w:ind w:left="0"/>
        <w:jc w:val="both"/>
      </w:pPr>
      <w:r>
        <w:rPr>
          <w:rFonts w:ascii="Times New Roman"/>
          <w:b w:val="false"/>
          <w:i w:val="false"/>
          <w:color w:val="000000"/>
          <w:sz w:val="28"/>
        </w:rPr>
        <w:t>
      Басқарманың қарамағындағы ұйымдардың қаржылық-шаруашылық қызметіне тексеру және ревизия жүргізуді Қазақстан Республикасы заңнамасында белгіленген тәртіппен ұйымдастырады;</w:t>
      </w:r>
    </w:p>
    <w:p>
      <w:pPr>
        <w:spacing w:after="0"/>
        <w:ind w:left="0"/>
        <w:jc w:val="both"/>
      </w:pPr>
      <w:r>
        <w:rPr>
          <w:rFonts w:ascii="Times New Roman"/>
          <w:b w:val="false"/>
          <w:i w:val="false"/>
          <w:color w:val="000000"/>
          <w:sz w:val="28"/>
        </w:rPr>
        <w:t>
      Қазақстан Республикасының заңнамаларына сәйкес, Басқарманың қарамағындағы ұйымдарды құру, қайта құру және тарату бойынша қала әкiмдiгiне ұсыныстар енгiзедi;</w:t>
      </w:r>
    </w:p>
    <w:p>
      <w:pPr>
        <w:spacing w:after="0"/>
        <w:ind w:left="0"/>
        <w:jc w:val="both"/>
      </w:pPr>
      <w:r>
        <w:rPr>
          <w:rFonts w:ascii="Times New Roman"/>
          <w:b w:val="false"/>
          <w:i w:val="false"/>
          <w:color w:val="000000"/>
          <w:sz w:val="28"/>
        </w:rPr>
        <w:t>
      жиналыстарды өткiзу тәртiбiн ұйымдастырады, қала әкiмдiгiнiң отырыстарына қатысады;</w:t>
      </w:r>
    </w:p>
    <w:p>
      <w:pPr>
        <w:spacing w:after="0"/>
        <w:ind w:left="0"/>
        <w:jc w:val="both"/>
      </w:pPr>
      <w:r>
        <w:rPr>
          <w:rFonts w:ascii="Times New Roman"/>
          <w:b w:val="false"/>
          <w:i w:val="false"/>
          <w:color w:val="000000"/>
          <w:sz w:val="28"/>
        </w:rPr>
        <w:t xml:space="preserve">
      өз құзыреті шегінде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 хаттамалар толтырады.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ауыл шаруашылығын дамыту және халықтың денсаулығын жануарлар мен адамға ортақ аурулардан қорғау;</w:t>
      </w:r>
    </w:p>
    <w:p>
      <w:pPr>
        <w:spacing w:after="0"/>
        <w:ind w:left="0"/>
        <w:jc w:val="both"/>
      </w:pPr>
      <w:r>
        <w:rPr>
          <w:rFonts w:ascii="Times New Roman"/>
          <w:b w:val="false"/>
          <w:i w:val="false"/>
          <w:color w:val="000000"/>
          <w:sz w:val="28"/>
        </w:rPr>
        <w:t>
      ветеринария саласындағы іс-шараларды ұйымдастыру және жүргізу;</w:t>
      </w:r>
    </w:p>
    <w:p>
      <w:pPr>
        <w:spacing w:after="0"/>
        <w:ind w:left="0"/>
        <w:jc w:val="both"/>
      </w:pPr>
      <w:r>
        <w:rPr>
          <w:rFonts w:ascii="Times New Roman"/>
          <w:b w:val="false"/>
          <w:i w:val="false"/>
          <w:color w:val="000000"/>
          <w:sz w:val="28"/>
        </w:rPr>
        <w:t>
      қаланың агроөнеркәсіп саласында инновациялық технологияларды енгізу бойынша іс-шараларды іске асыруға ықпал жасау.</w:t>
      </w:r>
    </w:p>
    <w:p>
      <w:pPr>
        <w:spacing w:after="0"/>
        <w:ind w:left="0"/>
        <w:jc w:val="both"/>
      </w:pPr>
      <w:r>
        <w:rPr>
          <w:rFonts w:ascii="Times New Roman"/>
          <w:b w:val="false"/>
          <w:i w:val="false"/>
          <w:color w:val="000000"/>
          <w:sz w:val="28"/>
        </w:rPr>
        <w:t xml:space="preserve">
      Басқарма Қазақстан Республикасының заңдарына, Қазақстан Республикасы Президентiнiң және Үкiметiнiң актiлерiне, осы </w:t>
      </w:r>
      <w:r>
        <w:rPr>
          <w:rFonts w:ascii="Times New Roman"/>
          <w:b w:val="false"/>
          <w:i w:val="false"/>
          <w:color w:val="000000"/>
          <w:sz w:val="28"/>
        </w:rPr>
        <w:t>Ережеге</w:t>
      </w:r>
      <w:r>
        <w:rPr>
          <w:rFonts w:ascii="Times New Roman"/>
          <w:b w:val="false"/>
          <w:i w:val="false"/>
          <w:color w:val="000000"/>
          <w:sz w:val="28"/>
        </w:rPr>
        <w:t xml:space="preserve"> сәйкес өкiлеттiктерін жүзеге асырады.</w:t>
      </w:r>
    </w:p>
    <w:bookmarkStart w:name="z26" w:id="24"/>
    <w:p>
      <w:pPr>
        <w:spacing w:after="0"/>
        <w:ind w:left="0"/>
        <w:jc w:val="both"/>
      </w:pPr>
      <w:r>
        <w:rPr>
          <w:rFonts w:ascii="Times New Roman"/>
          <w:b w:val="false"/>
          <w:i w:val="false"/>
          <w:color w:val="000000"/>
          <w:sz w:val="28"/>
        </w:rPr>
        <w:t>
      15. Функциялары:</w:t>
      </w:r>
    </w:p>
    <w:bookmarkEnd w:id="24"/>
    <w:p>
      <w:pPr>
        <w:spacing w:after="0"/>
        <w:ind w:left="0"/>
        <w:jc w:val="both"/>
      </w:pPr>
      <w:r>
        <w:rPr>
          <w:rFonts w:ascii="Times New Roman"/>
          <w:b w:val="false"/>
          <w:i w:val="false"/>
          <w:color w:val="000000"/>
          <w:sz w:val="28"/>
        </w:rPr>
        <w:t>
      1) агроөнеркәсіптік кешенді және ауылдық аумақтарды дамыту саласындағы мемлекеттік саясатты іске асыру;</w:t>
      </w:r>
    </w:p>
    <w:p>
      <w:pPr>
        <w:spacing w:after="0"/>
        <w:ind w:left="0"/>
        <w:jc w:val="both"/>
      </w:pPr>
      <w:r>
        <w:rPr>
          <w:rFonts w:ascii="Times New Roman"/>
          <w:b w:val="false"/>
          <w:i w:val="false"/>
          <w:color w:val="000000"/>
          <w:sz w:val="28"/>
        </w:rPr>
        <w:t>
      2) ауыл шаруашылығы дақылдары егіс алаңдарының құрылымын әртараптандыру мәселесі бойынша келісім (меморандум) жасасу;</w:t>
      </w:r>
    </w:p>
    <w:p>
      <w:pPr>
        <w:spacing w:after="0"/>
        <w:ind w:left="0"/>
        <w:jc w:val="both"/>
      </w:pPr>
      <w:r>
        <w:rPr>
          <w:rFonts w:ascii="Times New Roman"/>
          <w:b w:val="false"/>
          <w:i w:val="false"/>
          <w:color w:val="000000"/>
          <w:sz w:val="28"/>
        </w:rPr>
        <w:t xml:space="preserve">
      3) агроөнеркәсіптік кешен субъектілерiн "Агроөнеркәсіптік кешенді және ауылдық аумақтарды дамытуды мемлекеттік реттеу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және осы саладағы басқа да нормативтік құқықтық актілерге сәйкес мемлекеттiк қолдау жөнiнде ұсыныстар әзiрлеу;</w:t>
      </w:r>
    </w:p>
    <w:p>
      <w:pPr>
        <w:spacing w:after="0"/>
        <w:ind w:left="0"/>
        <w:jc w:val="both"/>
      </w:pPr>
      <w:r>
        <w:rPr>
          <w:rFonts w:ascii="Times New Roman"/>
          <w:b w:val="false"/>
          <w:i w:val="false"/>
          <w:color w:val="000000"/>
          <w:sz w:val="28"/>
        </w:rPr>
        <w:t>
      4) агроөнеркәсiптiк кешенді дамыту саласындағы мемлекеттiк техникалық инспекцияны жүзеге асыру;</w:t>
      </w:r>
    </w:p>
    <w:p>
      <w:pPr>
        <w:spacing w:after="0"/>
        <w:ind w:left="0"/>
        <w:jc w:val="both"/>
      </w:pPr>
      <w:r>
        <w:rPr>
          <w:rFonts w:ascii="Times New Roman"/>
          <w:b w:val="false"/>
          <w:i w:val="false"/>
          <w:color w:val="000000"/>
          <w:sz w:val="28"/>
        </w:rPr>
        <w:t>
      5) агроөнеркәсiптiк кешен салаларын мамандармен қамтамасыз ету жөнiндегi шараларды жүзеге асыру, агроөнеркәсiптік кешен кадрларын даярлау, қайта даярлау және олардың бiліктілігін арттыру;</w:t>
      </w:r>
    </w:p>
    <w:p>
      <w:pPr>
        <w:spacing w:after="0"/>
        <w:ind w:left="0"/>
        <w:jc w:val="both"/>
      </w:pPr>
      <w:r>
        <w:rPr>
          <w:rFonts w:ascii="Times New Roman"/>
          <w:b w:val="false"/>
          <w:i w:val="false"/>
          <w:color w:val="000000"/>
          <w:sz w:val="28"/>
        </w:rPr>
        <w:t>
      6) шығарылатын өнiм түрлерi бойынша өңiрлiк көрмелер, жәрмеңкелер ұйымдастыру;</w:t>
      </w:r>
    </w:p>
    <w:p>
      <w:pPr>
        <w:spacing w:after="0"/>
        <w:ind w:left="0"/>
        <w:jc w:val="both"/>
      </w:pPr>
      <w:r>
        <w:rPr>
          <w:rFonts w:ascii="Times New Roman"/>
          <w:b w:val="false"/>
          <w:i w:val="false"/>
          <w:color w:val="000000"/>
          <w:sz w:val="28"/>
        </w:rPr>
        <w:t>
      7) "Агроөнеркәсіп кешеніндегі үздік кәсіп иесі" конкурсын өткізу;</w:t>
      </w:r>
    </w:p>
    <w:p>
      <w:pPr>
        <w:spacing w:after="0"/>
        <w:ind w:left="0"/>
        <w:jc w:val="both"/>
      </w:pPr>
      <w:r>
        <w:rPr>
          <w:rFonts w:ascii="Times New Roman"/>
          <w:b w:val="false"/>
          <w:i w:val="false"/>
          <w:color w:val="000000"/>
          <w:sz w:val="28"/>
        </w:rPr>
        <w:t>
      8) агроөнеркәсiптiк кешен өнiмiнің саудасы бойынша көтерме базарлар ұйымдастыру;</w:t>
      </w:r>
    </w:p>
    <w:p>
      <w:pPr>
        <w:spacing w:after="0"/>
        <w:ind w:left="0"/>
        <w:jc w:val="both"/>
      </w:pPr>
      <w:r>
        <w:rPr>
          <w:rFonts w:ascii="Times New Roman"/>
          <w:b w:val="false"/>
          <w:i w:val="false"/>
          <w:color w:val="000000"/>
          <w:sz w:val="28"/>
        </w:rPr>
        <w:t>
      9) қаланың агроөнеркәсіптiк кешен саласында инновациялық тәжiрибенi тарату және енгізу жөнiндегі іс-шараларды әзірлеу және іске асыру;</w:t>
      </w:r>
    </w:p>
    <w:p>
      <w:pPr>
        <w:spacing w:after="0"/>
        <w:ind w:left="0"/>
        <w:jc w:val="both"/>
      </w:pPr>
      <w:r>
        <w:rPr>
          <w:rFonts w:ascii="Times New Roman"/>
          <w:b w:val="false"/>
          <w:i w:val="false"/>
          <w:color w:val="000000"/>
          <w:sz w:val="28"/>
        </w:rPr>
        <w:t>
      10) қаланың агроөнеркәсіптiк кешен саласында инновациялық жобаларды іріктеуді ұйымдастыру қағидаларын бекіту;</w:t>
      </w:r>
    </w:p>
    <w:p>
      <w:pPr>
        <w:spacing w:after="0"/>
        <w:ind w:left="0"/>
        <w:jc w:val="both"/>
      </w:pPr>
      <w:r>
        <w:rPr>
          <w:rFonts w:ascii="Times New Roman"/>
          <w:b w:val="false"/>
          <w:i w:val="false"/>
          <w:color w:val="000000"/>
          <w:sz w:val="28"/>
        </w:rPr>
        <w:t>
      11) ауыл шаруашылығы жануарларын қолдан ұрықтандыратын, мал шаруашылығы өнiмi мен шикiзатын дайындайтын мемлекеттік пункттердi, сою алаңдарын (ауыл шаруашылығы жануарларын сою алаңдарын), пестицидтердi және олардың ыдыстарын арнайы сақтау орындарын (көмінділерді) салуды, күтіп-ұстауды және реконструкциялауды қамтамасыз ету;</w:t>
      </w:r>
    </w:p>
    <w:p>
      <w:pPr>
        <w:spacing w:after="0"/>
        <w:ind w:left="0"/>
        <w:jc w:val="both"/>
      </w:pPr>
      <w:r>
        <w:rPr>
          <w:rFonts w:ascii="Times New Roman"/>
          <w:b w:val="false"/>
          <w:i w:val="false"/>
          <w:color w:val="000000"/>
          <w:sz w:val="28"/>
        </w:rPr>
        <w:t>
      12) асыл тұқымды жануарларды сатып алуды, ұстауды және кең ауқымда өз төлi есебінен өсiру үшін мал басын молықтыратын төл өсiрудi ұйымдастыру;</w:t>
      </w:r>
    </w:p>
    <w:p>
      <w:pPr>
        <w:spacing w:after="0"/>
        <w:ind w:left="0"/>
        <w:jc w:val="both"/>
      </w:pPr>
      <w:r>
        <w:rPr>
          <w:rFonts w:ascii="Times New Roman"/>
          <w:b w:val="false"/>
          <w:i w:val="false"/>
          <w:color w:val="000000"/>
          <w:sz w:val="28"/>
        </w:rPr>
        <w:t>
      13) отандық ауыл шаруашылығы тауарларын өндiрушiлерге өткiзiлген бiрiншi, екiншi және үшiншi репродукциялы тұқымдардың құнын арзандатуды қамтамасыз ету;</w:t>
      </w:r>
    </w:p>
    <w:p>
      <w:pPr>
        <w:spacing w:after="0"/>
        <w:ind w:left="0"/>
        <w:jc w:val="both"/>
      </w:pPr>
      <w:r>
        <w:rPr>
          <w:rFonts w:ascii="Times New Roman"/>
          <w:b w:val="false"/>
          <w:i w:val="false"/>
          <w:color w:val="000000"/>
          <w:sz w:val="28"/>
        </w:rPr>
        <w:t>
      14) агроөнеркәсіптік кешенді дамыту саласындағы уәкілетті орган айқындайтын тізбе мен тәртіпке сәйкес зиянды организмдерге қарсы күрес жөнінде іс-шаралар жүргізуді қамтамасыз ету;</w:t>
      </w:r>
    </w:p>
    <w:p>
      <w:pPr>
        <w:spacing w:after="0"/>
        <w:ind w:left="0"/>
        <w:jc w:val="both"/>
      </w:pPr>
      <w:r>
        <w:rPr>
          <w:rFonts w:ascii="Times New Roman"/>
          <w:b w:val="false"/>
          <w:i w:val="false"/>
          <w:color w:val="000000"/>
          <w:sz w:val="28"/>
        </w:rPr>
        <w:t>
      15) агроөнеркәсіптік кешен субъектілерінің қарыздарын кепілдендіру кезіндегі комиссияның бір бөлігінің және қарыздарын сақтандыру кезіндегі сақтандыру сыйақыларының бір бөлігінің орнын толтыру;</w:t>
      </w:r>
    </w:p>
    <w:p>
      <w:pPr>
        <w:spacing w:after="0"/>
        <w:ind w:left="0"/>
        <w:jc w:val="both"/>
      </w:pPr>
      <w:r>
        <w:rPr>
          <w:rFonts w:ascii="Times New Roman"/>
          <w:b w:val="false"/>
          <w:i w:val="false"/>
          <w:color w:val="000000"/>
          <w:sz w:val="28"/>
        </w:rPr>
        <w:t>
      16) агроөнеркәсіптік кешен субъектісі инвестициялық салынымдар кезінде жұмсаған шығындарының бір бөлігінің орнын толтыру;</w:t>
      </w:r>
    </w:p>
    <w:p>
      <w:pPr>
        <w:spacing w:after="0"/>
        <w:ind w:left="0"/>
        <w:jc w:val="both"/>
      </w:pPr>
      <w:r>
        <w:rPr>
          <w:rFonts w:ascii="Times New Roman"/>
          <w:b w:val="false"/>
          <w:i w:val="false"/>
          <w:color w:val="000000"/>
          <w:sz w:val="28"/>
        </w:rPr>
        <w:t>
      17) кепілдендірілген сатып алу бағасы және сатып алу бағасы белгіленетін, сатып алынатын ауылшаруашылық өнімі субсидияларының нормативін бекіту;</w:t>
      </w:r>
    </w:p>
    <w:p>
      <w:pPr>
        <w:spacing w:after="0"/>
        <w:ind w:left="0"/>
        <w:jc w:val="both"/>
      </w:pPr>
      <w:r>
        <w:rPr>
          <w:rFonts w:ascii="Times New Roman"/>
          <w:b w:val="false"/>
          <w:i w:val="false"/>
          <w:color w:val="000000"/>
          <w:sz w:val="28"/>
        </w:rPr>
        <w:t>
      18) қайта өңдеуші кәсіпорындардың ауылшаруашылық өнімін тереңдете қайта өңдеп өнім шығаруы үшін оны сатып алу шығындарын субсидиялау;</w:t>
      </w:r>
    </w:p>
    <w:p>
      <w:pPr>
        <w:spacing w:after="0"/>
        <w:ind w:left="0"/>
        <w:jc w:val="both"/>
      </w:pPr>
      <w:r>
        <w:rPr>
          <w:rFonts w:ascii="Times New Roman"/>
          <w:b w:val="false"/>
          <w:i w:val="false"/>
          <w:color w:val="000000"/>
          <w:sz w:val="28"/>
        </w:rPr>
        <w:t>
      19) инвестициялық салымдар кезінде балық шаруашылығы субъектісі шеккен шығыстардың бір бөлігін өтеу;</w:t>
      </w:r>
    </w:p>
    <w:p>
      <w:pPr>
        <w:spacing w:after="0"/>
        <w:ind w:left="0"/>
        <w:jc w:val="both"/>
      </w:pPr>
      <w:r>
        <w:rPr>
          <w:rFonts w:ascii="Times New Roman"/>
          <w:b w:val="false"/>
          <w:i w:val="false"/>
          <w:color w:val="000000"/>
          <w:sz w:val="28"/>
        </w:rPr>
        <w:t>
      20) акваөсіру (балық өсіру шаруашылығы) өнімінің өнімділігі мен сапасын арттыруды, сондай-ақ асыл тұқымды балық өсіруді дамытуды субсидиялау;</w:t>
      </w:r>
    </w:p>
    <w:p>
      <w:pPr>
        <w:spacing w:after="0"/>
        <w:ind w:left="0"/>
        <w:jc w:val="both"/>
      </w:pPr>
      <w:r>
        <w:rPr>
          <w:rFonts w:ascii="Times New Roman"/>
          <w:b w:val="false"/>
          <w:i w:val="false"/>
          <w:color w:val="000000"/>
          <w:sz w:val="28"/>
        </w:rPr>
        <w:t>
      21)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p>
      <w:pPr>
        <w:spacing w:after="0"/>
        <w:ind w:left="0"/>
        <w:jc w:val="both"/>
      </w:pPr>
      <w:r>
        <w:rPr>
          <w:rFonts w:ascii="Times New Roman"/>
          <w:b w:val="false"/>
          <w:i w:val="false"/>
          <w:color w:val="000000"/>
          <w:sz w:val="28"/>
        </w:rPr>
        <w:t>
      22) тыңайтқыштардың (органикалық тыңайтқыштарды қоспағанда) құнын субсидиялауды жүзеге асыру;</w:t>
      </w:r>
    </w:p>
    <w:p>
      <w:pPr>
        <w:spacing w:after="0"/>
        <w:ind w:left="0"/>
        <w:jc w:val="both"/>
      </w:pPr>
      <w:r>
        <w:rPr>
          <w:rFonts w:ascii="Times New Roman"/>
          <w:b w:val="false"/>
          <w:i w:val="false"/>
          <w:color w:val="000000"/>
          <w:sz w:val="28"/>
        </w:rPr>
        <w:t>
      23) басым дақылдардың, оның ішінде көпжылдық екпелердің өндірісін субсидиялауды жүзеге асыру;</w:t>
      </w:r>
    </w:p>
    <w:p>
      <w:pPr>
        <w:spacing w:after="0"/>
        <w:ind w:left="0"/>
        <w:jc w:val="both"/>
      </w:pPr>
      <w:r>
        <w:rPr>
          <w:rFonts w:ascii="Times New Roman"/>
          <w:b w:val="false"/>
          <w:i w:val="false"/>
          <w:color w:val="000000"/>
          <w:sz w:val="28"/>
        </w:rPr>
        <w:t>
      24)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биоагенттердің (энтомофагтардың) құнын субсидиялауды жүзеге асыру;</w:t>
      </w:r>
    </w:p>
    <w:p>
      <w:pPr>
        <w:spacing w:after="0"/>
        <w:ind w:left="0"/>
        <w:jc w:val="both"/>
      </w:pPr>
      <w:r>
        <w:rPr>
          <w:rFonts w:ascii="Times New Roman"/>
          <w:b w:val="false"/>
          <w:i w:val="false"/>
          <w:color w:val="000000"/>
          <w:sz w:val="28"/>
        </w:rPr>
        <w:t>
      25) жеке және заңды тұлғаларға жеміс дақылдарының бактериялық күйігін жұқтырған жойылған жеміс-жидек дақылдарын отырғызу мен өсіру шығындарын өтеу;</w:t>
      </w:r>
    </w:p>
    <w:p>
      <w:pPr>
        <w:spacing w:after="0"/>
        <w:ind w:left="0"/>
        <w:jc w:val="both"/>
      </w:pPr>
      <w:r>
        <w:rPr>
          <w:rFonts w:ascii="Times New Roman"/>
          <w:b w:val="false"/>
          <w:i w:val="false"/>
          <w:color w:val="000000"/>
          <w:sz w:val="28"/>
        </w:rPr>
        <w:t>
      26) тиісті жергілікті өкілді органның бекітуіне ауыл шаруашылығы жануарларын жаюдың үлгілік қағидалары негізінде әзірленген ауыл шаруашылығы жануарларын жаю қағидаларын ұсыну;</w:t>
      </w:r>
    </w:p>
    <w:p>
      <w:pPr>
        <w:spacing w:after="0"/>
        <w:ind w:left="0"/>
        <w:jc w:val="both"/>
      </w:pPr>
      <w:r>
        <w:rPr>
          <w:rFonts w:ascii="Times New Roman"/>
          <w:b w:val="false"/>
          <w:i w:val="false"/>
          <w:color w:val="000000"/>
          <w:sz w:val="28"/>
        </w:rPr>
        <w:t>
      27) ауыл шаруашылығы жануарларын сәйкестендіру жөніндегі іс-шаралар жүргізуді, мал қорымдарын (биотермиялық шұңқырларды) салуды, күтіп-ұстау мен реконструкциялауды ұйымдастыру;</w:t>
      </w:r>
    </w:p>
    <w:p>
      <w:pPr>
        <w:spacing w:after="0"/>
        <w:ind w:left="0"/>
        <w:jc w:val="both"/>
      </w:pPr>
      <w:r>
        <w:rPr>
          <w:rFonts w:ascii="Times New Roman"/>
          <w:b w:val="false"/>
          <w:i w:val="false"/>
          <w:color w:val="000000"/>
          <w:sz w:val="28"/>
        </w:rPr>
        <w:t>
      28) мыналар:</w:t>
      </w:r>
    </w:p>
    <w:p>
      <w:pPr>
        <w:spacing w:after="0"/>
        <w:ind w:left="0"/>
        <w:jc w:val="both"/>
      </w:pPr>
      <w:r>
        <w:rPr>
          <w:rFonts w:ascii="Times New Roman"/>
          <w:b w:val="false"/>
          <w:i w:val="false"/>
          <w:color w:val="000000"/>
          <w:sz w:val="28"/>
        </w:rPr>
        <w:t>
      - агроөнеркәсіптiк кешен салаларына инвестициялар мен екiншi деңгейдегi банктердің кредиттерiн тарту;</w:t>
      </w:r>
    </w:p>
    <w:p>
      <w:pPr>
        <w:spacing w:after="0"/>
        <w:ind w:left="0"/>
        <w:jc w:val="both"/>
      </w:pPr>
      <w:r>
        <w:rPr>
          <w:rFonts w:ascii="Times New Roman"/>
          <w:b w:val="false"/>
          <w:i w:val="false"/>
          <w:color w:val="000000"/>
          <w:sz w:val="28"/>
        </w:rPr>
        <w:t>
      - бәсекеге қабiлеттi өндiрiстердi қалыптастыру және дамыту, оларды жаңғырту және сапа менеджментiнiң халықаралық жүйесiне көшiру үшiн жағдай жасау;</w:t>
      </w:r>
    </w:p>
    <w:p>
      <w:pPr>
        <w:spacing w:after="0"/>
        <w:ind w:left="0"/>
        <w:jc w:val="both"/>
      </w:pPr>
      <w:r>
        <w:rPr>
          <w:rFonts w:ascii="Times New Roman"/>
          <w:b w:val="false"/>
          <w:i w:val="false"/>
          <w:color w:val="000000"/>
          <w:sz w:val="28"/>
        </w:rPr>
        <w:t>
      - тоған, тауарлы көл, балық өсiретiн су шаруашылықтарын және балықты қайта өңдеу кәсіпорындарын дамыту;</w:t>
      </w:r>
    </w:p>
    <w:p>
      <w:pPr>
        <w:spacing w:after="0"/>
        <w:ind w:left="0"/>
        <w:jc w:val="both"/>
      </w:pPr>
      <w:r>
        <w:rPr>
          <w:rFonts w:ascii="Times New Roman"/>
          <w:b w:val="false"/>
          <w:i w:val="false"/>
          <w:color w:val="000000"/>
          <w:sz w:val="28"/>
        </w:rPr>
        <w:t>
      - мамандандырылған мал шаруашылығы қожалықтарының өсуi үшiн жағдай жасау бойынша iс-шаралар әзiрлеу;</w:t>
      </w:r>
    </w:p>
    <w:p>
      <w:pPr>
        <w:spacing w:after="0"/>
        <w:ind w:left="0"/>
        <w:jc w:val="both"/>
      </w:pPr>
      <w:r>
        <w:rPr>
          <w:rFonts w:ascii="Times New Roman"/>
          <w:b w:val="false"/>
          <w:i w:val="false"/>
          <w:color w:val="000000"/>
          <w:sz w:val="28"/>
        </w:rPr>
        <w:t>
      29) бюджет қаражаты есебінен қаржыландырылатын ауылдық аумақтардың әлеуметтік және инженерлік инфрақұрылымын дамытудың ауылдық аумақтарды дамыту саласындағы уәкілетті органмен келісілген жергілікті бюджеттік басым инвестициялық жобаларының және агроөнеркәсіптік кешенді дамыту жөніндегі жобалардың тізбесін жасау;</w:t>
      </w:r>
    </w:p>
    <w:p>
      <w:pPr>
        <w:spacing w:after="0"/>
        <w:ind w:left="0"/>
        <w:jc w:val="both"/>
      </w:pPr>
      <w:r>
        <w:rPr>
          <w:rFonts w:ascii="Times New Roman"/>
          <w:b w:val="false"/>
          <w:i w:val="false"/>
          <w:color w:val="000000"/>
          <w:sz w:val="28"/>
        </w:rPr>
        <w:t>
      30) агроөнеркәсiптiк кешеннiң ақпараттық-маркетингтiк жүйесiнiң жұмыс iстеуi мен дамуы үшін жағдай жасау;</w:t>
      </w:r>
    </w:p>
    <w:p>
      <w:pPr>
        <w:spacing w:after="0"/>
        <w:ind w:left="0"/>
        <w:jc w:val="both"/>
      </w:pPr>
      <w:r>
        <w:rPr>
          <w:rFonts w:ascii="Times New Roman"/>
          <w:b w:val="false"/>
          <w:i w:val="false"/>
          <w:color w:val="000000"/>
          <w:sz w:val="28"/>
        </w:rPr>
        <w:t>
      31) агроөнеркәсіптік кешеннің және ауылдық аумақтардың жай-күйi мен дамуы туралы ақпаратты агроөнеркәсіптiк кешендi және ауылдық аумақтарды дамыту мәселелерi жөнiндегі уәкілеттi мемлекеттiк органдарға беру;</w:t>
      </w:r>
    </w:p>
    <w:p>
      <w:pPr>
        <w:spacing w:after="0"/>
        <w:ind w:left="0"/>
        <w:jc w:val="both"/>
      </w:pPr>
      <w:r>
        <w:rPr>
          <w:rFonts w:ascii="Times New Roman"/>
          <w:b w:val="false"/>
          <w:i w:val="false"/>
          <w:color w:val="000000"/>
          <w:sz w:val="28"/>
        </w:rPr>
        <w:t>
      32)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субсидиялауды жүзеге асыру;</w:t>
      </w:r>
    </w:p>
    <w:p>
      <w:pPr>
        <w:spacing w:after="0"/>
        <w:ind w:left="0"/>
        <w:jc w:val="both"/>
      </w:pPr>
      <w:r>
        <w:rPr>
          <w:rFonts w:ascii="Times New Roman"/>
          <w:b w:val="false"/>
          <w:i w:val="false"/>
          <w:color w:val="000000"/>
          <w:sz w:val="28"/>
        </w:rPr>
        <w:t>
      33) асыл тұқымды мал шаруашылығы саласындағы мемлекеттік саясатты іске асыру;</w:t>
      </w:r>
    </w:p>
    <w:p>
      <w:pPr>
        <w:spacing w:after="0"/>
        <w:ind w:left="0"/>
        <w:jc w:val="both"/>
      </w:pPr>
      <w:r>
        <w:rPr>
          <w:rFonts w:ascii="Times New Roman"/>
          <w:b w:val="false"/>
          <w:i w:val="false"/>
          <w:color w:val="000000"/>
          <w:sz w:val="28"/>
        </w:rPr>
        <w:t>
      34) асыл тұқымды малдың, оның ішінде тектік қоры шектеулі тұқымдардың тектік қорын сақтауға және қалпына келтіруге бағытталған іс-шараларды субсидиялауды жүзеге асыру;</w:t>
      </w:r>
    </w:p>
    <w:p>
      <w:pPr>
        <w:spacing w:after="0"/>
        <w:ind w:left="0"/>
        <w:jc w:val="both"/>
      </w:pPr>
      <w:r>
        <w:rPr>
          <w:rFonts w:ascii="Times New Roman"/>
          <w:b w:val="false"/>
          <w:i w:val="false"/>
          <w:color w:val="000000"/>
          <w:sz w:val="28"/>
        </w:rPr>
        <w:t>
      35) тұқым шаруашылығы саласындағы мемлекеттік бақылауды жүзеге асыру;</w:t>
      </w:r>
    </w:p>
    <w:p>
      <w:pPr>
        <w:spacing w:after="0"/>
        <w:ind w:left="0"/>
        <w:jc w:val="both"/>
      </w:pPr>
      <w:r>
        <w:rPr>
          <w:rFonts w:ascii="Times New Roman"/>
          <w:b w:val="false"/>
          <w:i w:val="false"/>
          <w:color w:val="000000"/>
          <w:sz w:val="28"/>
        </w:rPr>
        <w:t>
      36) тұқым шаруашылығы саласындағы мемлекеттік саясатты іске асыру;</w:t>
      </w:r>
    </w:p>
    <w:p>
      <w:pPr>
        <w:spacing w:after="0"/>
        <w:ind w:left="0"/>
        <w:jc w:val="both"/>
      </w:pPr>
      <w:r>
        <w:rPr>
          <w:rFonts w:ascii="Times New Roman"/>
          <w:b w:val="false"/>
          <w:i w:val="false"/>
          <w:color w:val="000000"/>
          <w:sz w:val="28"/>
        </w:rPr>
        <w:t>
      37) уәкілетті органның қарауына элиталық тұқым өсіру шаруашылықтарының элиталық тұқымдарды өндіру мен өткізу көлемі жөнінде ұсыныстар енгізу;</w:t>
      </w:r>
    </w:p>
    <w:p>
      <w:pPr>
        <w:spacing w:after="0"/>
        <w:ind w:left="0"/>
        <w:jc w:val="both"/>
      </w:pPr>
      <w:r>
        <w:rPr>
          <w:rFonts w:ascii="Times New Roman"/>
          <w:b w:val="false"/>
          <w:i w:val="false"/>
          <w:color w:val="000000"/>
          <w:sz w:val="28"/>
        </w:rPr>
        <w:t>
      38) тұқым шаруашылығы субъектілеріне уәкілетті органмен бекітілген тәртіппен тиісті куәлік бере отырып, оларды аттестаттауды жүргізу;</w:t>
      </w:r>
    </w:p>
    <w:p>
      <w:pPr>
        <w:spacing w:after="0"/>
        <w:ind w:left="0"/>
        <w:jc w:val="both"/>
      </w:pPr>
      <w:r>
        <w:rPr>
          <w:rFonts w:ascii="Times New Roman"/>
          <w:b w:val="false"/>
          <w:i w:val="false"/>
          <w:color w:val="000000"/>
          <w:sz w:val="28"/>
        </w:rPr>
        <w:t>
      39) рұқсаттар мен хабарламалардың мемлекеттік электрондық тізілімін жүргізу;</w:t>
      </w:r>
    </w:p>
    <w:p>
      <w:pPr>
        <w:spacing w:after="0"/>
        <w:ind w:left="0"/>
        <w:jc w:val="both"/>
      </w:pPr>
      <w:r>
        <w:rPr>
          <w:rFonts w:ascii="Times New Roman"/>
          <w:b w:val="false"/>
          <w:i w:val="false"/>
          <w:color w:val="000000"/>
          <w:sz w:val="28"/>
        </w:rPr>
        <w:t>
      40) Шымкент қаласы бойынша тұқымдар баланстарын жасау;</w:t>
      </w:r>
    </w:p>
    <w:p>
      <w:pPr>
        <w:spacing w:after="0"/>
        <w:ind w:left="0"/>
        <w:jc w:val="both"/>
      </w:pPr>
      <w:r>
        <w:rPr>
          <w:rFonts w:ascii="Times New Roman"/>
          <w:b w:val="false"/>
          <w:i w:val="false"/>
          <w:color w:val="000000"/>
          <w:sz w:val="28"/>
        </w:rPr>
        <w:t>
      41) ауыл шаруашылығы саласындағы уәкілетті органға ауыл шаруашылығы дақылдарының тұқым шаруашылығы саласындағы қажетті ақпарат беруді қамтамасыз ету;</w:t>
      </w:r>
    </w:p>
    <w:p>
      <w:pPr>
        <w:spacing w:after="0"/>
        <w:ind w:left="0"/>
        <w:jc w:val="both"/>
      </w:pPr>
      <w:r>
        <w:rPr>
          <w:rFonts w:ascii="Times New Roman"/>
          <w:b w:val="false"/>
          <w:i w:val="false"/>
          <w:color w:val="000000"/>
          <w:sz w:val="28"/>
        </w:rPr>
        <w:t>
      42) құзыреті шегінде ауыл шаруашылығы тауарларын өндірушілердің сақтық және ауыспалы тұқым қорларын қалыптастыруына жәрдемдесу;</w:t>
      </w:r>
    </w:p>
    <w:p>
      <w:pPr>
        <w:spacing w:after="0"/>
        <w:ind w:left="0"/>
        <w:jc w:val="both"/>
      </w:pPr>
      <w:r>
        <w:rPr>
          <w:rFonts w:ascii="Times New Roman"/>
          <w:b w:val="false"/>
          <w:i w:val="false"/>
          <w:color w:val="000000"/>
          <w:sz w:val="28"/>
        </w:rPr>
        <w:t>
      43) бастапқы, элиталық тұқым шаруашылығын жүргізу және ауыл шаруашылығы дақылдарының тұқымдарын жаппай көбейту схемалары мен әдістері бойынша ұсыныстар енгізу;</w:t>
      </w:r>
    </w:p>
    <w:p>
      <w:pPr>
        <w:spacing w:after="0"/>
        <w:ind w:left="0"/>
        <w:jc w:val="both"/>
      </w:pPr>
      <w:r>
        <w:rPr>
          <w:rFonts w:ascii="Times New Roman"/>
          <w:b w:val="false"/>
          <w:i w:val="false"/>
          <w:color w:val="000000"/>
          <w:sz w:val="28"/>
        </w:rPr>
        <w:t>
      44) сұрыптық және тұқымдық бақылауды жүзеге асыру, сұрыптық егiстіктердi байқаудан өткiзуді, жерге егiп бағалауды, зертханалық сұрыптық сынақтарды, тұқым сапасына сараптама жүргізу тәртібінің орындалуын бақылауды жүзеге асыру;</w:t>
      </w:r>
    </w:p>
    <w:p>
      <w:pPr>
        <w:spacing w:after="0"/>
        <w:ind w:left="0"/>
        <w:jc w:val="both"/>
      </w:pPr>
      <w:r>
        <w:rPr>
          <w:rFonts w:ascii="Times New Roman"/>
          <w:b w:val="false"/>
          <w:i w:val="false"/>
          <w:color w:val="000000"/>
          <w:sz w:val="28"/>
        </w:rPr>
        <w:t>
      45) қаладағы тұқым ресурстарының мониторингін жүзеге асыру;</w:t>
      </w:r>
    </w:p>
    <w:p>
      <w:pPr>
        <w:spacing w:after="0"/>
        <w:ind w:left="0"/>
        <w:jc w:val="both"/>
      </w:pPr>
      <w:r>
        <w:rPr>
          <w:rFonts w:ascii="Times New Roman"/>
          <w:b w:val="false"/>
          <w:i w:val="false"/>
          <w:color w:val="000000"/>
          <w:sz w:val="28"/>
        </w:rPr>
        <w:t xml:space="preserve">
      46) "Тұқым шаруашылығы туралы" Қазақстан Республикасының Заңының 6-1-бабының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айқындалатын квоталар шегінде субсидиялауға жататын тұқымдардың өткізу шекті бағасын белгілеу;</w:t>
      </w:r>
    </w:p>
    <w:p>
      <w:pPr>
        <w:spacing w:after="0"/>
        <w:ind w:left="0"/>
        <w:jc w:val="both"/>
      </w:pPr>
      <w:r>
        <w:rPr>
          <w:rFonts w:ascii="Times New Roman"/>
          <w:b w:val="false"/>
          <w:i w:val="false"/>
          <w:color w:val="000000"/>
          <w:sz w:val="28"/>
        </w:rPr>
        <w:t>
      47) субсидиялауға жататын тұқымдардың әрбір түрі бойынша жыл сайынғы квоталарды:</w:t>
      </w:r>
    </w:p>
    <w:p>
      <w:pPr>
        <w:spacing w:after="0"/>
        <w:ind w:left="0"/>
        <w:jc w:val="both"/>
      </w:pPr>
      <w:r>
        <w:rPr>
          <w:rFonts w:ascii="Times New Roman"/>
          <w:b w:val="false"/>
          <w:i w:val="false"/>
          <w:color w:val="000000"/>
          <w:sz w:val="28"/>
        </w:rPr>
        <w:t>
      - тұқым шаруашылығы саласында аттестатталған әрбір субъект үшін – бірегей тұқымдар бойынша;</w:t>
      </w:r>
    </w:p>
    <w:p>
      <w:pPr>
        <w:spacing w:after="0"/>
        <w:ind w:left="0"/>
        <w:jc w:val="both"/>
      </w:pPr>
      <w:r>
        <w:rPr>
          <w:rFonts w:ascii="Times New Roman"/>
          <w:b w:val="false"/>
          <w:i w:val="false"/>
          <w:color w:val="000000"/>
          <w:sz w:val="28"/>
        </w:rPr>
        <w:t>
      - әрбір әкімшілік-аумақтық бірлік үшін элиталық тұқымдар бойынша айқындау;</w:t>
      </w:r>
    </w:p>
    <w:p>
      <w:pPr>
        <w:spacing w:after="0"/>
        <w:ind w:left="0"/>
        <w:jc w:val="both"/>
      </w:pPr>
      <w:r>
        <w:rPr>
          <w:rFonts w:ascii="Times New Roman"/>
          <w:b w:val="false"/>
          <w:i w:val="false"/>
          <w:color w:val="000000"/>
          <w:sz w:val="28"/>
        </w:rPr>
        <w:t>
      48) субсидияланған бiрегей және элиталық тұқымдардың мақсатты пайдаланылуын бақылау;</w:t>
      </w:r>
    </w:p>
    <w:p>
      <w:pPr>
        <w:spacing w:after="0"/>
        <w:ind w:left="0"/>
        <w:jc w:val="both"/>
      </w:pPr>
      <w:r>
        <w:rPr>
          <w:rFonts w:ascii="Times New Roman"/>
          <w:b w:val="false"/>
          <w:i w:val="false"/>
          <w:color w:val="000000"/>
          <w:sz w:val="28"/>
        </w:rPr>
        <w:t>
      49) байқаудан өткiзушiлер мен тұқым сарапшылары кадрларын даярлауды және олардың бiлiктiлiгiн арттыруды ұйымдастыру;</w:t>
      </w:r>
    </w:p>
    <w:p>
      <w:pPr>
        <w:spacing w:after="0"/>
        <w:ind w:left="0"/>
        <w:jc w:val="both"/>
      </w:pPr>
      <w:r>
        <w:rPr>
          <w:rFonts w:ascii="Times New Roman"/>
          <w:b w:val="false"/>
          <w:i w:val="false"/>
          <w:color w:val="000000"/>
          <w:sz w:val="28"/>
        </w:rPr>
        <w:t>
      50) ауыл шаруашылығы өсiмдiктерi тұқымдарының сұрыптық және егістік сапасына сараптама жүргiзу жөнiндегi нормативтiк құқықтық актiлердiң сақталуына бақылауды жүзеге асыру;</w:t>
      </w:r>
    </w:p>
    <w:p>
      <w:pPr>
        <w:spacing w:after="0"/>
        <w:ind w:left="0"/>
        <w:jc w:val="both"/>
      </w:pPr>
      <w:r>
        <w:rPr>
          <w:rFonts w:ascii="Times New Roman"/>
          <w:b w:val="false"/>
          <w:i w:val="false"/>
          <w:color w:val="000000"/>
          <w:sz w:val="28"/>
        </w:rPr>
        <w:t>
      51) тұқым шаруашылығы жөнiндегi мемлекеттiк инспектордың ұсынысы негізінде:</w:t>
      </w:r>
    </w:p>
    <w:p>
      <w:pPr>
        <w:spacing w:after="0"/>
        <w:ind w:left="0"/>
        <w:jc w:val="both"/>
      </w:pPr>
      <w:r>
        <w:rPr>
          <w:rFonts w:ascii="Times New Roman"/>
          <w:b w:val="false"/>
          <w:i w:val="false"/>
          <w:color w:val="000000"/>
          <w:sz w:val="28"/>
        </w:rPr>
        <w:t>
      - субъектiнiң тұқым шаруашылығы саласындағы қызметтi жүзеге асыруға құқығын куәландыратын аттестаттау туралы куәлігінің қолданысын;</w:t>
      </w:r>
    </w:p>
    <w:p>
      <w:pPr>
        <w:spacing w:after="0"/>
        <w:ind w:left="0"/>
        <w:jc w:val="both"/>
      </w:pPr>
      <w:r>
        <w:rPr>
          <w:rFonts w:ascii="Times New Roman"/>
          <w:b w:val="false"/>
          <w:i w:val="false"/>
          <w:color w:val="000000"/>
          <w:sz w:val="28"/>
        </w:rPr>
        <w:t>
      - тұқымдардың сұрыптық және егістік сапаларына сараптама жүргiзу жөніндегі қызметті тоқтата тұру;</w:t>
      </w:r>
    </w:p>
    <w:p>
      <w:pPr>
        <w:spacing w:after="0"/>
        <w:ind w:left="0"/>
        <w:jc w:val="both"/>
      </w:pPr>
      <w:r>
        <w:rPr>
          <w:rFonts w:ascii="Times New Roman"/>
          <w:b w:val="false"/>
          <w:i w:val="false"/>
          <w:color w:val="000000"/>
          <w:sz w:val="28"/>
        </w:rPr>
        <w:t>
      52)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пестицидтерді залалсыздандыру жөніндегі жұмыстарды ұйымдастыру;</w:t>
      </w:r>
    </w:p>
    <w:p>
      <w:pPr>
        <w:spacing w:after="0"/>
        <w:ind w:left="0"/>
        <w:jc w:val="both"/>
      </w:pPr>
      <w:r>
        <w:rPr>
          <w:rFonts w:ascii="Times New Roman"/>
          <w:b w:val="false"/>
          <w:i w:val="false"/>
          <w:color w:val="000000"/>
          <w:sz w:val="28"/>
        </w:rPr>
        <w:t>
      53) өсімдіктерді қорғау саласындағы мемлекеттік саясатты іске асыру;</w:t>
      </w:r>
    </w:p>
    <w:p>
      <w:pPr>
        <w:spacing w:after="0"/>
        <w:ind w:left="0"/>
        <w:jc w:val="both"/>
      </w:pPr>
      <w:r>
        <w:rPr>
          <w:rFonts w:ascii="Times New Roman"/>
          <w:b w:val="false"/>
          <w:i w:val="false"/>
          <w:color w:val="000000"/>
          <w:sz w:val="28"/>
        </w:rPr>
        <w:t>
      54) арнайы сақтау орындарын (көмінділерді) салу, тиісті жағдайда күтіп-ұстау және қолдау;</w:t>
      </w:r>
    </w:p>
    <w:p>
      <w:pPr>
        <w:spacing w:after="0"/>
        <w:ind w:left="0"/>
        <w:jc w:val="both"/>
      </w:pPr>
      <w:r>
        <w:rPr>
          <w:rFonts w:ascii="Times New Roman"/>
          <w:b w:val="false"/>
          <w:i w:val="false"/>
          <w:color w:val="000000"/>
          <w:sz w:val="28"/>
        </w:rPr>
        <w:t>
      55) саны зиян тигізудің экономикалық шегінен жоғары саяқ көк қасқа шегірткелерге қарсы күрес жөніндегі фитосанитариялық іс-шараларды ұйымдастыру және жүргізу;</w:t>
      </w:r>
    </w:p>
    <w:p>
      <w:pPr>
        <w:spacing w:after="0"/>
        <w:ind w:left="0"/>
        <w:jc w:val="both"/>
      </w:pPr>
      <w:r>
        <w:rPr>
          <w:rFonts w:ascii="Times New Roman"/>
          <w:b w:val="false"/>
          <w:i w:val="false"/>
          <w:color w:val="000000"/>
          <w:sz w:val="28"/>
        </w:rPr>
        <w:t>
      56) мыналар:</w:t>
      </w:r>
    </w:p>
    <w:p>
      <w:pPr>
        <w:spacing w:after="0"/>
        <w:ind w:left="0"/>
        <w:jc w:val="both"/>
      </w:pPr>
      <w:r>
        <w:rPr>
          <w:rFonts w:ascii="Times New Roman"/>
          <w:b w:val="false"/>
          <w:i w:val="false"/>
          <w:color w:val="000000"/>
          <w:sz w:val="28"/>
        </w:rPr>
        <w:t>
      - пестицидтерді өндіру (формуляциялау);</w:t>
      </w:r>
    </w:p>
    <w:p>
      <w:pPr>
        <w:spacing w:after="0"/>
        <w:ind w:left="0"/>
        <w:jc w:val="both"/>
      </w:pPr>
      <w:r>
        <w:rPr>
          <w:rFonts w:ascii="Times New Roman"/>
          <w:b w:val="false"/>
          <w:i w:val="false"/>
          <w:color w:val="000000"/>
          <w:sz w:val="28"/>
        </w:rPr>
        <w:t>
      - пестицидтерді өткізу;</w:t>
      </w:r>
    </w:p>
    <w:p>
      <w:pPr>
        <w:spacing w:after="0"/>
        <w:ind w:left="0"/>
        <w:jc w:val="both"/>
      </w:pPr>
      <w:r>
        <w:rPr>
          <w:rFonts w:ascii="Times New Roman"/>
          <w:b w:val="false"/>
          <w:i w:val="false"/>
          <w:color w:val="000000"/>
          <w:sz w:val="28"/>
        </w:rPr>
        <w:t>
      - пестицидтерді аэрозольдық және фумигациялық тәсілдермен қолдану жөніндегі қызметті лицензиялау;</w:t>
      </w:r>
    </w:p>
    <w:p>
      <w:pPr>
        <w:spacing w:after="0"/>
        <w:ind w:left="0"/>
        <w:jc w:val="both"/>
      </w:pPr>
      <w:r>
        <w:rPr>
          <w:rFonts w:ascii="Times New Roman"/>
          <w:b w:val="false"/>
          <w:i w:val="false"/>
          <w:color w:val="000000"/>
          <w:sz w:val="28"/>
        </w:rPr>
        <w:t>
      57) денсаулық сақтау саласындағы уәкілетті мемлекеттік органмен бірлесіп, халық денсаулығын жануарлар мен адамға ортақ аурулардан қорғауды ұйымдастыру және өзара ақпарат алмасуды жүзеге асыру;</w:t>
      </w:r>
    </w:p>
    <w:p>
      <w:pPr>
        <w:spacing w:after="0"/>
        <w:ind w:left="0"/>
        <w:jc w:val="both"/>
      </w:pPr>
      <w:r>
        <w:rPr>
          <w:rFonts w:ascii="Times New Roman"/>
          <w:b w:val="false"/>
          <w:i w:val="false"/>
          <w:color w:val="000000"/>
          <w:sz w:val="28"/>
        </w:rPr>
        <w:t>
      58) ветеринария саласындағы мемлекеттік саясатты іске асыру;</w:t>
      </w:r>
    </w:p>
    <w:p>
      <w:pPr>
        <w:spacing w:after="0"/>
        <w:ind w:left="0"/>
        <w:jc w:val="both"/>
      </w:pPr>
      <w:r>
        <w:rPr>
          <w:rFonts w:ascii="Times New Roman"/>
          <w:b w:val="false"/>
          <w:i w:val="false"/>
          <w:color w:val="000000"/>
          <w:sz w:val="28"/>
        </w:rPr>
        <w:t>
      59) Шымкент қаласының аумағында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iс-шараларын белгілеу туралы шешімдер қабылдау;</w:t>
      </w:r>
    </w:p>
    <w:p>
      <w:pPr>
        <w:spacing w:after="0"/>
        <w:ind w:left="0"/>
        <w:jc w:val="both"/>
      </w:pPr>
      <w:r>
        <w:rPr>
          <w:rFonts w:ascii="Times New Roman"/>
          <w:b w:val="false"/>
          <w:i w:val="false"/>
          <w:color w:val="000000"/>
          <w:sz w:val="28"/>
        </w:rPr>
        <w:t>
      60) Шымкент қаласының аумағында пайда болған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алып тастау туралы шешімдер қабылдау;</w:t>
      </w:r>
    </w:p>
    <w:p>
      <w:pPr>
        <w:spacing w:after="0"/>
        <w:ind w:left="0"/>
        <w:jc w:val="both"/>
      </w:pPr>
      <w:r>
        <w:rPr>
          <w:rFonts w:ascii="Times New Roman"/>
          <w:b w:val="false"/>
          <w:i w:val="false"/>
          <w:color w:val="000000"/>
          <w:sz w:val="28"/>
        </w:rPr>
        <w:t xml:space="preserve">
      61)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жануарлардан алынатын өнім мен шикізатқа ветеринариялық-санитариялық сараптаманы лицензиялау;</w:t>
      </w:r>
    </w:p>
    <w:p>
      <w:pPr>
        <w:spacing w:after="0"/>
        <w:ind w:left="0"/>
        <w:jc w:val="both"/>
      </w:pPr>
      <w:r>
        <w:rPr>
          <w:rFonts w:ascii="Times New Roman"/>
          <w:b w:val="false"/>
          <w:i w:val="false"/>
          <w:color w:val="000000"/>
          <w:sz w:val="28"/>
        </w:rPr>
        <w:t xml:space="preserve">
      62)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p>
    <w:p>
      <w:pPr>
        <w:spacing w:after="0"/>
        <w:ind w:left="0"/>
        <w:jc w:val="both"/>
      </w:pPr>
      <w:r>
        <w:rPr>
          <w:rFonts w:ascii="Times New Roman"/>
          <w:b w:val="false"/>
          <w:i w:val="false"/>
          <w:color w:val="000000"/>
          <w:sz w:val="28"/>
        </w:rPr>
        <w:t>
      63) уәкілетті орган белгілеген тәртіппен аумақты аймақтарға бөлу туралы шешім шығару;</w:t>
      </w:r>
    </w:p>
    <w:p>
      <w:pPr>
        <w:spacing w:after="0"/>
        <w:ind w:left="0"/>
        <w:jc w:val="both"/>
      </w:pPr>
      <w:r>
        <w:rPr>
          <w:rFonts w:ascii="Times New Roman"/>
          <w:b w:val="false"/>
          <w:i w:val="false"/>
          <w:color w:val="000000"/>
          <w:sz w:val="28"/>
        </w:rPr>
        <w:t>
      64) уәкілетті органның келісімі бойынша тиісті әкімшілік-аумақтық бірліктің аумағында ветеринариялық-санитариялық қауіпсіздікті қамтамасыз ету жөніндегі ветеринариялық іс-шаралар жоспарын бекіту;</w:t>
      </w:r>
    </w:p>
    <w:p>
      <w:pPr>
        <w:spacing w:after="0"/>
        <w:ind w:left="0"/>
        <w:jc w:val="both"/>
      </w:pPr>
      <w:r>
        <w:rPr>
          <w:rFonts w:ascii="Times New Roman"/>
          <w:b w:val="false"/>
          <w:i w:val="false"/>
          <w:color w:val="000000"/>
          <w:sz w:val="28"/>
        </w:rPr>
        <w:t>
      65) тиісті әкімшілік-аумақтық бірліктің аумағында ветеринариялық-санитариялық қауіпсіздікті қамтамасыз ету жөніндегі ветеринариялық іс-шаралар ұйымдастыруды және жүргізуді үйлестіру;</w:t>
      </w:r>
    </w:p>
    <w:p>
      <w:pPr>
        <w:spacing w:after="0"/>
        <w:ind w:left="0"/>
        <w:jc w:val="both"/>
      </w:pPr>
      <w:r>
        <w:rPr>
          <w:rFonts w:ascii="Times New Roman"/>
          <w:b w:val="false"/>
          <w:i w:val="false"/>
          <w:color w:val="000000"/>
          <w:sz w:val="28"/>
        </w:rPr>
        <w:t>
      66) ветеринариялық препараттарды республикалық қорын қоспағанда, жануарлардың аса қауіпті ауруларының профилактикасы бойынша ветеринариялық препараттарды сақтауды, тасымалдауды (жеткізуді) ұйымдастыру;</w:t>
      </w:r>
    </w:p>
    <w:p>
      <w:pPr>
        <w:spacing w:after="0"/>
        <w:ind w:left="0"/>
        <w:jc w:val="both"/>
      </w:pPr>
      <w:r>
        <w:rPr>
          <w:rFonts w:ascii="Times New Roman"/>
          <w:b w:val="false"/>
          <w:i w:val="false"/>
          <w:color w:val="000000"/>
          <w:sz w:val="28"/>
        </w:rPr>
        <w:t>
      67) ауыл шаруашылығы жануарларын бірдейлендіруді жүргізуге арналған бұйымдарды (құралдарды) және атрибуттарды тасымалдау (жеткізу) жөнінде көрсетілетін қызметтерді мемлекеттік сатып алуды жүзеге асыру;</w:t>
      </w:r>
    </w:p>
    <w:p>
      <w:pPr>
        <w:spacing w:after="0"/>
        <w:ind w:left="0"/>
        <w:jc w:val="both"/>
      </w:pPr>
      <w:r>
        <w:rPr>
          <w:rFonts w:ascii="Times New Roman"/>
          <w:b w:val="false"/>
          <w:i w:val="false"/>
          <w:color w:val="000000"/>
          <w:sz w:val="28"/>
        </w:rPr>
        <w:t>
      68) ауыл шаруашылығы жануарларын бірдейлендіру жөніндегі дерекқордың жүргізілуін ұйымдастыру;</w:t>
      </w:r>
    </w:p>
    <w:p>
      <w:pPr>
        <w:spacing w:after="0"/>
        <w:ind w:left="0"/>
        <w:jc w:val="both"/>
      </w:pPr>
      <w:r>
        <w:rPr>
          <w:rFonts w:ascii="Times New Roman"/>
          <w:b w:val="false"/>
          <w:i w:val="false"/>
          <w:color w:val="000000"/>
          <w:sz w:val="28"/>
        </w:rPr>
        <w:t xml:space="preserve">
      69) эпизоотия ошақтары пайда болған жағдайда оларды зерттеп-қарауды жүргізу; </w:t>
      </w:r>
    </w:p>
    <w:p>
      <w:pPr>
        <w:spacing w:after="0"/>
        <w:ind w:left="0"/>
        <w:jc w:val="both"/>
      </w:pPr>
      <w:r>
        <w:rPr>
          <w:rFonts w:ascii="Times New Roman"/>
          <w:b w:val="false"/>
          <w:i w:val="false"/>
          <w:color w:val="000000"/>
          <w:sz w:val="28"/>
        </w:rPr>
        <w:t>
      70) эпизоотологиялық зерттеп-қарау актісін беру;</w:t>
      </w:r>
    </w:p>
    <w:p>
      <w:pPr>
        <w:spacing w:after="0"/>
        <w:ind w:left="0"/>
        <w:jc w:val="both"/>
      </w:pPr>
      <w:r>
        <w:rPr>
          <w:rFonts w:ascii="Times New Roman"/>
          <w:b w:val="false"/>
          <w:i w:val="false"/>
          <w:color w:val="000000"/>
          <w:sz w:val="28"/>
        </w:rPr>
        <w:t>
      71) мал қорымдарының (биотермиялық шұңқырлардың) тізіліміне енгізу үшін мал қорымдары (биотермиялық шұңқырлар) туралы деректерді (мәліметтерді) жинауды ұйымдастыру және жинақтау;</w:t>
      </w:r>
    </w:p>
    <w:p>
      <w:pPr>
        <w:spacing w:after="0"/>
        <w:ind w:left="0"/>
        <w:jc w:val="both"/>
      </w:pPr>
      <w:r>
        <w:rPr>
          <w:rFonts w:ascii="Times New Roman"/>
          <w:b w:val="false"/>
          <w:i w:val="false"/>
          <w:color w:val="000000"/>
          <w:sz w:val="28"/>
        </w:rPr>
        <w:t>
      72) ветеринариялық есепке алу мен есептiлiктi жинақтау, талдау және оларды уәкiлеттi органға ұсыну;</w:t>
      </w:r>
    </w:p>
    <w:p>
      <w:pPr>
        <w:spacing w:after="0"/>
        <w:ind w:left="0"/>
        <w:jc w:val="both"/>
      </w:pPr>
      <w:r>
        <w:rPr>
          <w:rFonts w:ascii="Times New Roman"/>
          <w:b w:val="false"/>
          <w:i w:val="false"/>
          <w:color w:val="000000"/>
          <w:sz w:val="28"/>
        </w:rPr>
        <w:t>
      73) жануарлардың энзоотиялық ауруларының профилактикасы және диагностикасы бойынша ветеринариялық препараттарға мемлекеттік сатып алуды жүзеге асыру;</w:t>
      </w:r>
    </w:p>
    <w:p>
      <w:pPr>
        <w:spacing w:after="0"/>
        <w:ind w:left="0"/>
        <w:jc w:val="both"/>
      </w:pPr>
      <w:r>
        <w:rPr>
          <w:rFonts w:ascii="Times New Roman"/>
          <w:b w:val="false"/>
          <w:i w:val="false"/>
          <w:color w:val="000000"/>
          <w:sz w:val="28"/>
        </w:rPr>
        <w:t>
      74) ветеринариялық препараттарды сақтауды және тасымалдауды (жеткізуді) жүзеге асыру, жануарлардың энзоотиялық ауруларының профилактикасы мен диагностикасы жөнінде ветеринариялық іс-шаралар жүргізу;</w:t>
      </w:r>
    </w:p>
    <w:p>
      <w:pPr>
        <w:spacing w:after="0"/>
        <w:ind w:left="0"/>
        <w:jc w:val="both"/>
      </w:pPr>
      <w:r>
        <w:rPr>
          <w:rFonts w:ascii="Times New Roman"/>
          <w:b w:val="false"/>
          <w:i w:val="false"/>
          <w:color w:val="000000"/>
          <w:sz w:val="28"/>
        </w:rPr>
        <w:t>
      75) уәкілетті орган бекіткен тізбе бойынша жануарлардың аса қауіпті ауруларының, сондай-ақ жануарлардың энзоотиялық және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орындалуын қамтамасыз ету;</w:t>
      </w:r>
    </w:p>
    <w:p>
      <w:pPr>
        <w:spacing w:after="0"/>
        <w:ind w:left="0"/>
        <w:jc w:val="both"/>
      </w:pPr>
      <w:r>
        <w:rPr>
          <w:rFonts w:ascii="Times New Roman"/>
          <w:b w:val="false"/>
          <w:i w:val="false"/>
          <w:color w:val="000000"/>
          <w:sz w:val="28"/>
        </w:rPr>
        <w:t>
      76) ветеринария мәселелері бойынша халық арасында ағарту жұмысын ұйымдастыру және жүргізу;</w:t>
      </w:r>
    </w:p>
    <w:p>
      <w:pPr>
        <w:spacing w:after="0"/>
        <w:ind w:left="0"/>
        <w:jc w:val="both"/>
      </w:pPr>
      <w:r>
        <w:rPr>
          <w:rFonts w:ascii="Times New Roman"/>
          <w:b w:val="false"/>
          <w:i w:val="false"/>
          <w:color w:val="000000"/>
          <w:sz w:val="28"/>
        </w:rPr>
        <w:t>
      77) ауыл шаруашылығы жануарларын бірдейлендіруді жүргізуге арналған бұйымдарға (құралдарға) және атрибуттарға қажеттілікті айқындау және процессингтік орталыққа ақпарат беру;</w:t>
      </w:r>
    </w:p>
    <w:p>
      <w:pPr>
        <w:spacing w:after="0"/>
        <w:ind w:left="0"/>
        <w:jc w:val="both"/>
      </w:pPr>
      <w:r>
        <w:rPr>
          <w:rFonts w:ascii="Times New Roman"/>
          <w:b w:val="false"/>
          <w:i w:val="false"/>
          <w:color w:val="000000"/>
          <w:sz w:val="28"/>
        </w:rPr>
        <w:t>
      78) ауыл шаруашылығы жануарларын бірдейлендіру жөніндегі іс-шаралар жүргізуді ұйымдастыру;</w:t>
      </w:r>
    </w:p>
    <w:p>
      <w:pPr>
        <w:spacing w:after="0"/>
        <w:ind w:left="0"/>
        <w:jc w:val="both"/>
      </w:pPr>
      <w:r>
        <w:rPr>
          <w:rFonts w:ascii="Times New Roman"/>
          <w:b w:val="false"/>
          <w:i w:val="false"/>
          <w:color w:val="000000"/>
          <w:sz w:val="28"/>
        </w:rPr>
        <w:t>
      79) жануарларды аулауды, уақытша ұстауды және жансыздандыруды ұйымдастыру;</w:t>
      </w:r>
    </w:p>
    <w:p>
      <w:pPr>
        <w:spacing w:after="0"/>
        <w:ind w:left="0"/>
        <w:jc w:val="both"/>
      </w:pPr>
      <w:r>
        <w:rPr>
          <w:rFonts w:ascii="Times New Roman"/>
          <w:b w:val="false"/>
          <w:i w:val="false"/>
          <w:color w:val="000000"/>
          <w:sz w:val="28"/>
        </w:rPr>
        <w:t>
      80) мал қорымдарын (биотермиялық шұңқырларды) салуды ұйымдастыру және оларды күтіп-ұстауды қамтамасыз ету;</w:t>
      </w:r>
    </w:p>
    <w:p>
      <w:pPr>
        <w:spacing w:after="0"/>
        <w:ind w:left="0"/>
        <w:jc w:val="both"/>
      </w:pPr>
      <w:r>
        <w:rPr>
          <w:rFonts w:ascii="Times New Roman"/>
          <w:b w:val="false"/>
          <w:i w:val="false"/>
          <w:color w:val="000000"/>
          <w:sz w:val="28"/>
        </w:rPr>
        <w:t>
      81) Шымкент қалалық мәслихатына бекіту үшін жануарларды асырау қағидаларын, үй жануарларын ұстау және серуендету қағидаларын, жануарларды аулау, уақытша ұстау және жансыздандыру қағидаларын, жануарларды асыраудың санитариялық аймақтарының шекараларын белгілеу жөнінде ұсыныстар енгізу;</w:t>
      </w:r>
    </w:p>
    <w:p>
      <w:pPr>
        <w:spacing w:after="0"/>
        <w:ind w:left="0"/>
        <w:jc w:val="both"/>
      </w:pPr>
      <w:r>
        <w:rPr>
          <w:rFonts w:ascii="Times New Roman"/>
          <w:b w:val="false"/>
          <w:i w:val="false"/>
          <w:color w:val="000000"/>
          <w:sz w:val="28"/>
        </w:rPr>
        <w:t>
      82) мүдделі тұлғаларға өткізіліп жатқан ветеринариялық іс-шаралар туралы ақпарат беруді ұйымдастыру және қамтамасыз ету;</w:t>
      </w:r>
    </w:p>
    <w:p>
      <w:pPr>
        <w:spacing w:after="0"/>
        <w:ind w:left="0"/>
        <w:jc w:val="both"/>
      </w:pPr>
      <w:r>
        <w:rPr>
          <w:rFonts w:ascii="Times New Roman"/>
          <w:b w:val="false"/>
          <w:i w:val="false"/>
          <w:color w:val="000000"/>
          <w:sz w:val="28"/>
        </w:rPr>
        <w:t>
      83) жануарлар өсіруді, жануарларды, жануарлардан алынатын өнімдер мен шикізатты дайындауды (малды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қабылдау жөніндегі мемлекеттік комиссияларды ұйымдастыру;</w:t>
      </w:r>
    </w:p>
    <w:p>
      <w:pPr>
        <w:spacing w:after="0"/>
        <w:ind w:left="0"/>
        <w:jc w:val="both"/>
      </w:pPr>
      <w:r>
        <w:rPr>
          <w:rFonts w:ascii="Times New Roman"/>
          <w:b w:val="false"/>
          <w:i w:val="false"/>
          <w:color w:val="000000"/>
          <w:sz w:val="28"/>
        </w:rPr>
        <w:t>
      84)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p>
    <w:p>
      <w:pPr>
        <w:spacing w:after="0"/>
        <w:ind w:left="0"/>
        <w:jc w:val="both"/>
      </w:pPr>
      <w:r>
        <w:rPr>
          <w:rFonts w:ascii="Times New Roman"/>
          <w:b w:val="false"/>
          <w:i w:val="false"/>
          <w:color w:val="000000"/>
          <w:sz w:val="28"/>
        </w:rPr>
        <w:t>
      85)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p>
      <w:pPr>
        <w:spacing w:after="0"/>
        <w:ind w:left="0"/>
        <w:jc w:val="both"/>
      </w:pPr>
      <w:r>
        <w:rPr>
          <w:rFonts w:ascii="Times New Roman"/>
          <w:b w:val="false"/>
          <w:i w:val="false"/>
          <w:color w:val="000000"/>
          <w:sz w:val="28"/>
        </w:rPr>
        <w:t>
      86) жануарлар өсiрудi, жануарларды, жануарлардан алынатын өнiмдер мен шикiзатты дайындауды (союды), сақтауды, қайта өңдеудi және өткiзудi жүзеге асыратын өндiрiс объектiлерiн, сондай-ақ ветеринариялық препараттарды, жемшөп пен жемшөп қоспаларын өндiру, сақтау және өткiзу жөнiндегi ұйымдарды пайдалануға қабылдайтын мемлекеттiк комиссияларға қатысу;</w:t>
      </w:r>
    </w:p>
    <w:p>
      <w:pPr>
        <w:spacing w:after="0"/>
        <w:ind w:left="0"/>
        <w:jc w:val="both"/>
      </w:pPr>
      <w:r>
        <w:rPr>
          <w:rFonts w:ascii="Times New Roman"/>
          <w:b w:val="false"/>
          <w:i w:val="false"/>
          <w:color w:val="000000"/>
          <w:sz w:val="28"/>
        </w:rPr>
        <w:t>
      87) профилактикасы мен диагностикасы бюджет қаражаты есебiнен жүзеге асырылатын жануарлардың энзоотиялық ауруларының тiзбесiн бекiту;</w:t>
      </w:r>
    </w:p>
    <w:p>
      <w:pPr>
        <w:spacing w:after="0"/>
        <w:ind w:left="0"/>
        <w:jc w:val="both"/>
      </w:pPr>
      <w:r>
        <w:rPr>
          <w:rFonts w:ascii="Times New Roman"/>
          <w:b w:val="false"/>
          <w:i w:val="false"/>
          <w:color w:val="000000"/>
          <w:sz w:val="28"/>
        </w:rPr>
        <w:t>
      88) ауру малдарды санитариялық союды ұйымдастыру;</w:t>
      </w:r>
    </w:p>
    <w:p>
      <w:pPr>
        <w:spacing w:after="0"/>
        <w:ind w:left="0"/>
        <w:jc w:val="both"/>
      </w:pPr>
      <w:r>
        <w:rPr>
          <w:rFonts w:ascii="Times New Roman"/>
          <w:b w:val="false"/>
          <w:i w:val="false"/>
          <w:color w:val="000000"/>
          <w:sz w:val="28"/>
        </w:rPr>
        <w:t>
      89) мемлекеттік сатып алу, оның нәтижелері бойынша өнім берушілермен өнім беру шарттарын жасасу, сондай-ақ тапсырыс берушілерге ауыл шаруашылығы жануарларын сәйкестендіруді жүргізуге арналған бұйымдарды (құралдарды) және атрибуттарды сақтау және тасымалдау (жеткізу) бойынша көрсетілетін қызметтерді қамтамасыз ету, ұсыну;</w:t>
      </w:r>
    </w:p>
    <w:p>
      <w:pPr>
        <w:spacing w:after="0"/>
        <w:ind w:left="0"/>
        <w:jc w:val="both"/>
      </w:pPr>
      <w:r>
        <w:rPr>
          <w:rFonts w:ascii="Times New Roman"/>
          <w:b w:val="false"/>
          <w:i w:val="false"/>
          <w:color w:val="000000"/>
          <w:sz w:val="28"/>
        </w:rPr>
        <w:t>
      90) Қазақстан Республикасының ветеринария саласындағы заңнамасында белгіленген талаптарға сәйкестігін анықтау үшін ауыл шаруашылығы жануарларын сәйкестендіруді жүргізуге арналған бұйымдарды (құралдарды) және атрибуттарды оларды беру процесінде ішінара іріктеу;</w:t>
      </w:r>
    </w:p>
    <w:p>
      <w:pPr>
        <w:spacing w:after="0"/>
        <w:ind w:left="0"/>
        <w:jc w:val="both"/>
      </w:pPr>
      <w:r>
        <w:rPr>
          <w:rFonts w:ascii="Times New Roman"/>
          <w:b w:val="false"/>
          <w:i w:val="false"/>
          <w:color w:val="000000"/>
          <w:sz w:val="28"/>
        </w:rPr>
        <w:t>
      91) ауыл шаруашылығы жануарларын сәйкестендіруді жүргізуге арналған бұйымдар (құралдар) мен атрибуттар қорын қалыптастыру;</w:t>
      </w:r>
    </w:p>
    <w:p>
      <w:pPr>
        <w:spacing w:after="0"/>
        <w:ind w:left="0"/>
        <w:jc w:val="both"/>
      </w:pPr>
      <w:r>
        <w:rPr>
          <w:rFonts w:ascii="Times New Roman"/>
          <w:b w:val="false"/>
          <w:i w:val="false"/>
          <w:color w:val="000000"/>
          <w:sz w:val="28"/>
        </w:rPr>
        <w:t>
      92) профилактикалық дезинсекция мен дератизацияның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тиімділігін бағалай отырып, оларды ұйымдастыру және жүргізу;</w:t>
      </w:r>
    </w:p>
    <w:p>
      <w:pPr>
        <w:spacing w:after="0"/>
        <w:ind w:left="0"/>
        <w:jc w:val="both"/>
      </w:pPr>
      <w:r>
        <w:rPr>
          <w:rFonts w:ascii="Times New Roman"/>
          <w:b w:val="false"/>
          <w:i w:val="false"/>
          <w:color w:val="000000"/>
          <w:sz w:val="28"/>
        </w:rPr>
        <w:t>
      93) азық-түлік қауіпсіздігі жай-күйінің, бағалардың және агроөнеркәсіптік кешен өнімдері нарықтарының мониторингін жүргізу;</w:t>
      </w:r>
    </w:p>
    <w:p>
      <w:pPr>
        <w:spacing w:after="0"/>
        <w:ind w:left="0"/>
        <w:jc w:val="both"/>
      </w:pPr>
      <w:r>
        <w:rPr>
          <w:rFonts w:ascii="Times New Roman"/>
          <w:b w:val="false"/>
          <w:i w:val="false"/>
          <w:color w:val="000000"/>
          <w:sz w:val="28"/>
        </w:rPr>
        <w:t>
      94) әлеуметтік маңызы бар азық-түлік тауарларына бағаларды тұрақтандыру тетіктерін іске асыру;</w:t>
      </w:r>
    </w:p>
    <w:p>
      <w:pPr>
        <w:spacing w:after="0"/>
        <w:ind w:left="0"/>
        <w:jc w:val="both"/>
      </w:pPr>
      <w:r>
        <w:rPr>
          <w:rFonts w:ascii="Times New Roman"/>
          <w:b w:val="false"/>
          <w:i w:val="false"/>
          <w:color w:val="000000"/>
          <w:sz w:val="28"/>
        </w:rPr>
        <w:t xml:space="preserve">
      95) азық-түлік тауарларын сатып aлу бағдарламаларына қатысушыларды анықтау жөнiндегi комиссиялардың жұмысын ұйымдастыру; </w:t>
      </w:r>
    </w:p>
    <w:p>
      <w:pPr>
        <w:spacing w:after="0"/>
        <w:ind w:left="0"/>
        <w:jc w:val="both"/>
      </w:pPr>
      <w:r>
        <w:rPr>
          <w:rFonts w:ascii="Times New Roman"/>
          <w:b w:val="false"/>
          <w:i w:val="false"/>
          <w:color w:val="000000"/>
          <w:sz w:val="28"/>
        </w:rPr>
        <w:t xml:space="preserve">
      96) қалада азық-түлік тауарлары қорларын есепке алуды жүргізу және агроөнеркәсіптік кешенді дамыту саласындағы уәкілетті органға есептілік ұсыну; </w:t>
      </w:r>
    </w:p>
    <w:p>
      <w:pPr>
        <w:spacing w:after="0"/>
        <w:ind w:left="0"/>
        <w:jc w:val="both"/>
      </w:pPr>
      <w:r>
        <w:rPr>
          <w:rFonts w:ascii="Times New Roman"/>
          <w:b w:val="false"/>
          <w:i w:val="false"/>
          <w:color w:val="000000"/>
          <w:sz w:val="28"/>
        </w:rPr>
        <w:t>
      97) Шымкент қаласын азық-түлікпен қамтамасыз етілу теңгерімін жасау;</w:t>
      </w:r>
    </w:p>
    <w:p>
      <w:pPr>
        <w:spacing w:after="0"/>
        <w:ind w:left="0"/>
        <w:jc w:val="both"/>
      </w:pPr>
      <w:r>
        <w:rPr>
          <w:rFonts w:ascii="Times New Roman"/>
          <w:b w:val="false"/>
          <w:i w:val="false"/>
          <w:color w:val="000000"/>
          <w:sz w:val="28"/>
        </w:rPr>
        <w:t>
      98)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үшін мамандандырылған ұйымдардан көрсетілетін қызметтерді сатып алуды жүзеге асыру;</w:t>
      </w:r>
    </w:p>
    <w:p>
      <w:pPr>
        <w:spacing w:after="0"/>
        <w:ind w:left="0"/>
        <w:jc w:val="both"/>
      </w:pPr>
      <w:r>
        <w:rPr>
          <w:rFonts w:ascii="Times New Roman"/>
          <w:b w:val="false"/>
          <w:i w:val="false"/>
          <w:color w:val="000000"/>
          <w:sz w:val="28"/>
        </w:rPr>
        <w:t>
      99) әлеуметтік маңызы бар азық-түлік тауарларына бағаларды тұрақтандыру тетіктерін іске асыру жөніндегі комиссияны құру және оның жұмысын ұйымдастыру;</w:t>
      </w:r>
    </w:p>
    <w:p>
      <w:pPr>
        <w:spacing w:after="0"/>
        <w:ind w:left="0"/>
        <w:jc w:val="both"/>
      </w:pPr>
      <w:r>
        <w:rPr>
          <w:rFonts w:ascii="Times New Roman"/>
          <w:b w:val="false"/>
          <w:i w:val="false"/>
          <w:color w:val="000000"/>
          <w:sz w:val="28"/>
        </w:rPr>
        <w:t>
      100) әлеуметтік маңызы бар азық-түлік тауарларына бағаларды тұрақтандыру тетіктерін іске асыру қағидаларын әзірлеу және бекіту;</w:t>
      </w:r>
    </w:p>
    <w:p>
      <w:pPr>
        <w:spacing w:after="0"/>
        <w:ind w:left="0"/>
        <w:jc w:val="both"/>
      </w:pPr>
      <w:r>
        <w:rPr>
          <w:rFonts w:ascii="Times New Roman"/>
          <w:b w:val="false"/>
          <w:i w:val="false"/>
          <w:color w:val="000000"/>
          <w:sz w:val="28"/>
        </w:rPr>
        <w:t>
      101) әлеуметтік маңызы бар азық-түлік тауарларына бағаларды тұрақтандыру тетіктерін іске асыру үшін сатып алынатын азық-түлік тауарларының шекті сауда үстемесін және тізбесін бекіту;</w:t>
      </w:r>
    </w:p>
    <w:p>
      <w:pPr>
        <w:spacing w:after="0"/>
        <w:ind w:left="0"/>
        <w:jc w:val="both"/>
      </w:pPr>
      <w:r>
        <w:rPr>
          <w:rFonts w:ascii="Times New Roman"/>
          <w:b w:val="false"/>
          <w:i w:val="false"/>
          <w:color w:val="000000"/>
          <w:sz w:val="28"/>
        </w:rPr>
        <w:t>
      102)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субсидиялауды жүзеге асыру;</w:t>
      </w:r>
    </w:p>
    <w:p>
      <w:pPr>
        <w:spacing w:after="0"/>
        <w:ind w:left="0"/>
        <w:jc w:val="both"/>
      </w:pPr>
      <w:r>
        <w:rPr>
          <w:rFonts w:ascii="Times New Roman"/>
          <w:b w:val="false"/>
          <w:i w:val="false"/>
          <w:color w:val="000000"/>
          <w:sz w:val="28"/>
        </w:rPr>
        <w:t>
      103) көрмелер мен жәрмеңкелер ұйымдастыруды жүзеге асыру;</w:t>
      </w:r>
    </w:p>
    <w:p>
      <w:pPr>
        <w:spacing w:after="0"/>
        <w:ind w:left="0"/>
        <w:jc w:val="both"/>
      </w:pPr>
      <w:r>
        <w:rPr>
          <w:rFonts w:ascii="Times New Roman"/>
          <w:b w:val="false"/>
          <w:i w:val="false"/>
          <w:color w:val="000000"/>
          <w:sz w:val="28"/>
        </w:rPr>
        <w:t>
      104) әлеуметтік маңызы бар азық-түлік тауарларына бөлшек сауда бағаларының шекті мәндерін бекіту;</w:t>
      </w:r>
    </w:p>
    <w:p>
      <w:pPr>
        <w:spacing w:after="0"/>
        <w:ind w:left="0"/>
        <w:jc w:val="both"/>
      </w:pPr>
      <w:r>
        <w:rPr>
          <w:rFonts w:ascii="Times New Roman"/>
          <w:b w:val="false"/>
          <w:i w:val="false"/>
          <w:color w:val="000000"/>
          <w:sz w:val="28"/>
        </w:rPr>
        <w:t>
      105) әлеуметтік маңызы бар азық-түлік тауарларына рұқсат етілген шекті бөлшек сауда бағаларының мөлшерін бекіту;</w:t>
      </w:r>
    </w:p>
    <w:bookmarkStart w:name="z27" w:id="25"/>
    <w:p>
      <w:pPr>
        <w:spacing w:after="0"/>
        <w:ind w:left="0"/>
        <w:jc w:val="left"/>
      </w:pPr>
      <w:r>
        <w:rPr>
          <w:rFonts w:ascii="Times New Roman"/>
          <w:b/>
          <w:i w:val="false"/>
          <w:color w:val="000000"/>
        </w:rPr>
        <w:t xml:space="preserve"> 3-тарау. Мемлекеттік органның, алқалы органдардың (бар болса) бірінші басшысының мәртебесі, өкілеттіктері</w:t>
      </w:r>
    </w:p>
    <w:bookmarkEnd w:id="25"/>
    <w:bookmarkStart w:name="z28" w:id="26"/>
    <w:p>
      <w:pPr>
        <w:spacing w:after="0"/>
        <w:ind w:left="0"/>
        <w:jc w:val="both"/>
      </w:pPr>
      <w:r>
        <w:rPr>
          <w:rFonts w:ascii="Times New Roman"/>
          <w:b w:val="false"/>
          <w:i w:val="false"/>
          <w:color w:val="000000"/>
          <w:sz w:val="28"/>
        </w:rPr>
        <w:t>
      16. Басқарманы басқаруды басқарма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26"/>
    <w:bookmarkStart w:name="z29" w:id="27"/>
    <w:p>
      <w:pPr>
        <w:spacing w:after="0"/>
        <w:ind w:left="0"/>
        <w:jc w:val="both"/>
      </w:pPr>
      <w:r>
        <w:rPr>
          <w:rFonts w:ascii="Times New Roman"/>
          <w:b w:val="false"/>
          <w:i w:val="false"/>
          <w:color w:val="000000"/>
          <w:sz w:val="28"/>
        </w:rPr>
        <w:t>
      17. Басқарма басшысы Қазақстан Республикасының заңнамасына сәйкес лауазымына Шымкент қаласының әкімі қызметке тағайындайды және қызметтен босатады.</w:t>
      </w:r>
    </w:p>
    <w:bookmarkEnd w:id="27"/>
    <w:bookmarkStart w:name="z30" w:id="28"/>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лауазымға тағайындалатын және лауазымнан босатылатын орынбасарлары болады.</w:t>
      </w:r>
    </w:p>
    <w:bookmarkEnd w:id="28"/>
    <w:bookmarkStart w:name="z31" w:id="29"/>
    <w:p>
      <w:pPr>
        <w:spacing w:after="0"/>
        <w:ind w:left="0"/>
        <w:jc w:val="both"/>
      </w:pPr>
      <w:r>
        <w:rPr>
          <w:rFonts w:ascii="Times New Roman"/>
          <w:b w:val="false"/>
          <w:i w:val="false"/>
          <w:color w:val="000000"/>
          <w:sz w:val="28"/>
        </w:rPr>
        <w:t>
      19. Басқарма басшысының өкілеттіктері:</w:t>
      </w:r>
    </w:p>
    <w:bookmarkEnd w:id="29"/>
    <w:p>
      <w:pPr>
        <w:spacing w:after="0"/>
        <w:ind w:left="0"/>
        <w:jc w:val="both"/>
      </w:pPr>
      <w:r>
        <w:rPr>
          <w:rFonts w:ascii="Times New Roman"/>
          <w:b w:val="false"/>
          <w:i w:val="false"/>
          <w:color w:val="000000"/>
          <w:sz w:val="28"/>
        </w:rPr>
        <w:t>
      1) Басқарманың қызметін ұйымдастырады және басқарады;</w:t>
      </w:r>
    </w:p>
    <w:p>
      <w:pPr>
        <w:spacing w:after="0"/>
        <w:ind w:left="0"/>
        <w:jc w:val="both"/>
      </w:pPr>
      <w:r>
        <w:rPr>
          <w:rFonts w:ascii="Times New Roman"/>
          <w:b w:val="false"/>
          <w:i w:val="false"/>
          <w:color w:val="000000"/>
          <w:sz w:val="28"/>
        </w:rPr>
        <w:t>
      2) Басқармаға жүктелген міндеттер мен қызметтердің, қала әкімі мен жетекшілік ететін қала әкімі орынбасарының тапсырмаларының орындалуына дербес жауапты болады.</w:t>
      </w:r>
    </w:p>
    <w:p>
      <w:pPr>
        <w:spacing w:after="0"/>
        <w:ind w:left="0"/>
        <w:jc w:val="both"/>
      </w:pPr>
      <w:r>
        <w:rPr>
          <w:rFonts w:ascii="Times New Roman"/>
          <w:b w:val="false"/>
          <w:i w:val="false"/>
          <w:color w:val="000000"/>
          <w:sz w:val="28"/>
        </w:rPr>
        <w:t>
      3) Қазақстан Республикасының қолданыстағы заңнамаларға сәйкес, Басқарманың қызметкерлерін, сондай-ақ қарамағындағы ұйымның басшысын және олардың орынбасарларын жұмысқа қабылдайды және жұмыстан босатады;</w:t>
      </w:r>
    </w:p>
    <w:p>
      <w:pPr>
        <w:spacing w:after="0"/>
        <w:ind w:left="0"/>
        <w:jc w:val="both"/>
      </w:pPr>
      <w:r>
        <w:rPr>
          <w:rFonts w:ascii="Times New Roman"/>
          <w:b w:val="false"/>
          <w:i w:val="false"/>
          <w:color w:val="000000"/>
          <w:sz w:val="28"/>
        </w:rPr>
        <w:t>
      4) Қазақстан Республикасының қолданыстағы заңнамаларға сәйкес, Басқарма қызметкерлерінің, Басқарма қарамағындағы ұйымнын басшысының міндеттері мен уәкілеттіктерін анықтайды;</w:t>
      </w:r>
    </w:p>
    <w:p>
      <w:pPr>
        <w:spacing w:after="0"/>
        <w:ind w:left="0"/>
        <w:jc w:val="both"/>
      </w:pPr>
      <w:r>
        <w:rPr>
          <w:rFonts w:ascii="Times New Roman"/>
          <w:b w:val="false"/>
          <w:i w:val="false"/>
          <w:color w:val="000000"/>
          <w:sz w:val="28"/>
        </w:rPr>
        <w:t>
      5) мемлекеттік сатып алу жүзеге асырылған қызметтеріді қабылдау жөніндегі комиссияның құрамын бекітеді;</w:t>
      </w:r>
    </w:p>
    <w:p>
      <w:pPr>
        <w:spacing w:after="0"/>
        <w:ind w:left="0"/>
        <w:jc w:val="both"/>
      </w:pPr>
      <w:r>
        <w:rPr>
          <w:rFonts w:ascii="Times New Roman"/>
          <w:b w:val="false"/>
          <w:i w:val="false"/>
          <w:color w:val="000000"/>
          <w:sz w:val="28"/>
        </w:rPr>
        <w:t>
      6) Басқарманың жұмыс жоспарларын бекітеді;</w:t>
      </w:r>
    </w:p>
    <w:p>
      <w:pPr>
        <w:spacing w:after="0"/>
        <w:ind w:left="0"/>
        <w:jc w:val="both"/>
      </w:pPr>
      <w:r>
        <w:rPr>
          <w:rFonts w:ascii="Times New Roman"/>
          <w:b w:val="false"/>
          <w:i w:val="false"/>
          <w:color w:val="000000"/>
          <w:sz w:val="28"/>
        </w:rPr>
        <w:t>
      7) Басқарма атынан әрекет етеді;</w:t>
      </w:r>
    </w:p>
    <w:p>
      <w:pPr>
        <w:spacing w:after="0"/>
        <w:ind w:left="0"/>
        <w:jc w:val="both"/>
      </w:pPr>
      <w:r>
        <w:rPr>
          <w:rFonts w:ascii="Times New Roman"/>
          <w:b w:val="false"/>
          <w:i w:val="false"/>
          <w:color w:val="000000"/>
          <w:sz w:val="28"/>
        </w:rPr>
        <w:t>
      8) сенімхаттар береді;</w:t>
      </w:r>
    </w:p>
    <w:p>
      <w:pPr>
        <w:spacing w:after="0"/>
        <w:ind w:left="0"/>
        <w:jc w:val="both"/>
      </w:pPr>
      <w:r>
        <w:rPr>
          <w:rFonts w:ascii="Times New Roman"/>
          <w:b w:val="false"/>
          <w:i w:val="false"/>
          <w:color w:val="000000"/>
          <w:sz w:val="28"/>
        </w:rPr>
        <w:t>
      9) өз уәкілеттігі шегінде бұйрықтар шығарады, қызметтік құжаттамаға қол қояды және Басқарманың барлық қызметкерлері мен қарамағындағы ұйым басшылары орындауға міндетті нұсқамалар береді;</w:t>
      </w:r>
    </w:p>
    <w:p>
      <w:pPr>
        <w:spacing w:after="0"/>
        <w:ind w:left="0"/>
        <w:jc w:val="both"/>
      </w:pPr>
      <w:r>
        <w:rPr>
          <w:rFonts w:ascii="Times New Roman"/>
          <w:b w:val="false"/>
          <w:i w:val="false"/>
          <w:color w:val="000000"/>
          <w:sz w:val="28"/>
        </w:rPr>
        <w:t>
      10) Басқарма қызметкерлеріне, қарамағындағы ұйымдардың басшыларына Қазақстан Республикасының заңнамаларында белгіленген тәртіпке сәйкес сыйақы шараларын белгілейді және тәртіптік жаза қолданады;</w:t>
      </w:r>
    </w:p>
    <w:p>
      <w:pPr>
        <w:spacing w:after="0"/>
        <w:ind w:left="0"/>
        <w:jc w:val="both"/>
      </w:pPr>
      <w:r>
        <w:rPr>
          <w:rFonts w:ascii="Times New Roman"/>
          <w:b w:val="false"/>
          <w:i w:val="false"/>
          <w:color w:val="000000"/>
          <w:sz w:val="28"/>
        </w:rPr>
        <w:t>
      11) Басқарманың ішкі еңбек тәртібін бекітеді;</w:t>
      </w:r>
    </w:p>
    <w:p>
      <w:pPr>
        <w:spacing w:after="0"/>
        <w:ind w:left="0"/>
        <w:jc w:val="both"/>
      </w:pPr>
      <w:r>
        <w:rPr>
          <w:rFonts w:ascii="Times New Roman"/>
          <w:b w:val="false"/>
          <w:i w:val="false"/>
          <w:color w:val="000000"/>
          <w:sz w:val="28"/>
        </w:rPr>
        <w:t xml:space="preserve">
      12) "Қазақстан Республикасының мемлекеттік қызметі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p>
      <w:pPr>
        <w:spacing w:after="0"/>
        <w:ind w:left="0"/>
        <w:jc w:val="both"/>
      </w:pPr>
      <w:r>
        <w:rPr>
          <w:rFonts w:ascii="Times New Roman"/>
          <w:b w:val="false"/>
          <w:i w:val="false"/>
          <w:color w:val="000000"/>
          <w:sz w:val="28"/>
        </w:rPr>
        <w:t>
      13) азаматтарды жеке қабылдауды жүзеге асырады;</w:t>
      </w:r>
    </w:p>
    <w:p>
      <w:pPr>
        <w:spacing w:after="0"/>
        <w:ind w:left="0"/>
        <w:jc w:val="both"/>
      </w:pPr>
      <w:r>
        <w:rPr>
          <w:rFonts w:ascii="Times New Roman"/>
          <w:b w:val="false"/>
          <w:i w:val="false"/>
          <w:color w:val="000000"/>
          <w:sz w:val="28"/>
        </w:rPr>
        <w:t>
      14) сыбайлас жемқорлыққа қарсы іс-қимыл заңнамасының орындалуына дербес жауапты болады.</w:t>
      </w:r>
    </w:p>
    <w:p>
      <w:pPr>
        <w:spacing w:after="0"/>
        <w:ind w:left="0"/>
        <w:jc w:val="both"/>
      </w:pPr>
      <w:r>
        <w:rPr>
          <w:rFonts w:ascii="Times New Roman"/>
          <w:b w:val="false"/>
          <w:i w:val="false"/>
          <w:color w:val="000000"/>
          <w:sz w:val="28"/>
        </w:rPr>
        <w:t>
      15)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Басқарманың басшысы болмаған кезеңде, оның өкілеттіктерін қолданыстағы заңнамаға сәйкес оны алмастыратын тұлға орындайды.</w:t>
      </w:r>
    </w:p>
    <w:bookmarkStart w:name="z32" w:id="30"/>
    <w:p>
      <w:pPr>
        <w:spacing w:after="0"/>
        <w:ind w:left="0"/>
        <w:jc w:val="both"/>
      </w:pPr>
      <w:r>
        <w:rPr>
          <w:rFonts w:ascii="Times New Roman"/>
          <w:b w:val="false"/>
          <w:i w:val="false"/>
          <w:color w:val="000000"/>
          <w:sz w:val="28"/>
        </w:rPr>
        <w:t>
      20. Басқарма басшысы өз орынбасарларының өкілеттіктерін қолданыстағы заңнамаға сәйкес айқындайды.</w:t>
      </w:r>
    </w:p>
    <w:bookmarkEnd w:id="30"/>
    <w:bookmarkStart w:name="z33" w:id="31"/>
    <w:p>
      <w:pPr>
        <w:spacing w:after="0"/>
        <w:ind w:left="0"/>
        <w:jc w:val="left"/>
      </w:pPr>
      <w:r>
        <w:rPr>
          <w:rFonts w:ascii="Times New Roman"/>
          <w:b/>
          <w:i w:val="false"/>
          <w:color w:val="000000"/>
        </w:rPr>
        <w:t xml:space="preserve"> 4-тарау. Мемлекеттік органның мүлкі</w:t>
      </w:r>
    </w:p>
    <w:bookmarkEnd w:id="31"/>
    <w:bookmarkStart w:name="z34" w:id="32"/>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32"/>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5" w:id="33"/>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33"/>
    <w:bookmarkStart w:name="z36" w:id="34"/>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4"/>
    <w:bookmarkStart w:name="z37" w:id="3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5"/>
    <w:bookmarkStart w:name="z38" w:id="36"/>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36"/>
    <w:p>
      <w:pPr>
        <w:spacing w:after="0"/>
        <w:ind w:left="0"/>
        <w:jc w:val="both"/>
      </w:pPr>
      <w:r>
        <w:rPr>
          <w:rFonts w:ascii="Times New Roman"/>
          <w:b w:val="false"/>
          <w:i w:val="false"/>
          <w:color w:val="000000"/>
          <w:sz w:val="28"/>
        </w:rPr>
        <w:t>
      Басқарманың қарамағындағы ұйымдардың тізбесі:</w:t>
      </w:r>
    </w:p>
    <w:p>
      <w:pPr>
        <w:spacing w:after="0"/>
        <w:ind w:left="0"/>
        <w:jc w:val="both"/>
      </w:pPr>
      <w:r>
        <w:rPr>
          <w:rFonts w:ascii="Times New Roman"/>
          <w:b w:val="false"/>
          <w:i w:val="false"/>
          <w:color w:val="000000"/>
          <w:sz w:val="28"/>
        </w:rPr>
        <w:t>
      1) "Ветеринариялық қызмет" шаруашылық жүргізу құқығындағы мемлекеттік коммуналдық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