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db15" w14:textId="885d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2024 жылғы 14 ақпандағы № 231 қаулысы. Күші жойылды - Шымкент қаласы әкімдігінің 2024 жылғы 30 сәуірдегі № 1992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Шымкент қаласы әкiмдiгiнiң 30.04.2024 № 1992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 Заңының 10-бабы 1-1-тармағының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Ветеринариялық бақылау және қадағалау комитетінің Шымкент қаласы бойынша аумақтық инспекциясының бас мемлекеттік ветеринариялық-санитариялық инспекторының 2024 жылғы 9 ақпандағы № 05-03/88-И ұсынысы негізінде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 Абай ауданының Асар-2 мөлтек ауданы Бойтұмар көшесі аумағында иттен құтыру ауруы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 Шымкент қаласының ауыл шаруашылығы және ветеринария басқармасы басшысының міндетін атқарушы Т. Мекамбаевқа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Кәрімов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