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8495" w14:textId="8338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25 маусымдағы № 394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25.06.2024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4"/>
    <w:bookmarkStart w:name="z5" w:id="5"/>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5"/>
    <w:bookmarkStart w:name="z6" w:id="6"/>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bookmarkEnd w:id="6"/>
    <w:bookmarkStart w:name="z7" w:id="7"/>
    <w:p>
      <w:pPr>
        <w:spacing w:after="0"/>
        <w:ind w:left="0"/>
        <w:jc w:val="both"/>
      </w:pPr>
      <w:r>
        <w:rPr>
          <w:rFonts w:ascii="Times New Roman"/>
          <w:b w:val="false"/>
          <w:i w:val="false"/>
          <w:color w:val="000000"/>
          <w:sz w:val="28"/>
        </w:rPr>
        <w:t>
      мынадай мазмұндағы 005 және 015 кіші бағдарламалары бар 017 бюджеттік бағдарламамен толықтырылсын:</w:t>
      </w:r>
    </w:p>
    <w:bookmarkEnd w:id="7"/>
    <w:bookmarkStart w:name="z8" w:id="8"/>
    <w:p>
      <w:pPr>
        <w:spacing w:after="0"/>
        <w:ind w:left="0"/>
        <w:jc w:val="both"/>
      </w:pPr>
      <w:r>
        <w:rPr>
          <w:rFonts w:ascii="Times New Roman"/>
          <w:b w:val="false"/>
          <w:i w:val="false"/>
          <w:color w:val="000000"/>
          <w:sz w:val="28"/>
        </w:rPr>
        <w:t>
      "017 Авариялық тұрғын үй иелерін көшіру үшін тұрғын үй сатып алу</w:t>
      </w:r>
    </w:p>
    <w:bookmarkEnd w:id="8"/>
    <w:bookmarkStart w:name="z9" w:id="9"/>
    <w:p>
      <w:pPr>
        <w:spacing w:after="0"/>
        <w:ind w:left="0"/>
        <w:jc w:val="both"/>
      </w:pPr>
      <w:r>
        <w:rPr>
          <w:rFonts w:ascii="Times New Roman"/>
          <w:b w:val="false"/>
          <w:i w:val="false"/>
          <w:color w:val="000000"/>
          <w:sz w:val="28"/>
        </w:rPr>
        <w:t>
      005 Ішкі қарыздар есебінен</w:t>
      </w:r>
    </w:p>
    <w:bookmarkEnd w:id="9"/>
    <w:bookmarkStart w:name="z10" w:id="10"/>
    <w:p>
      <w:pPr>
        <w:spacing w:after="0"/>
        <w:ind w:left="0"/>
        <w:jc w:val="both"/>
      </w:pPr>
      <w:r>
        <w:rPr>
          <w:rFonts w:ascii="Times New Roman"/>
          <w:b w:val="false"/>
          <w:i w:val="false"/>
          <w:color w:val="000000"/>
          <w:sz w:val="28"/>
        </w:rPr>
        <w:t>
      015 Жергілікті бюджет қаражаты есебінен".</w:t>
      </w:r>
    </w:p>
    <w:bookmarkEnd w:id="10"/>
    <w:bookmarkStart w:name="z11" w:id="1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1"/>
    <w:bookmarkStart w:name="z12" w:id="12"/>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3"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3"/>
    <w:bookmarkStart w:name="z14" w:id="14"/>
    <w:p>
      <w:pPr>
        <w:spacing w:after="0"/>
        <w:ind w:left="0"/>
        <w:jc w:val="both"/>
      </w:pPr>
      <w:r>
        <w:rPr>
          <w:rFonts w:ascii="Times New Roman"/>
          <w:b w:val="false"/>
          <w:i w:val="false"/>
          <w:color w:val="000000"/>
          <w:sz w:val="28"/>
        </w:rPr>
        <w:t>
      3. Осы бұйрық 2024 жылғы 25 маусымнан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