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cde" w14:textId="566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10 қазандағы № 31-170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ауданы бойынша тұрмыстық қатты қалдықтарды жинауға, әкетуге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2024 жылғы "10" қазан № 31-170 шешіміне №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Райымбек ауданы бойынша коммуналдық қалдықтардың пайда болу және жинақталу нормаларын бекіту туралы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Жинақталудың есептік нормалары, м3/жыл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және би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 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2024 жылғы "10" қазан № 31-170 шешіміне № 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бойынша қатты тұрмыстық қалдықтарды жинауға, әкетуге, кәдеге жаратуға, қайта өңдеуге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теңгемен (айына)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шығару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кәдеге жарату, қайта өңдеу және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