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6647" w14:textId="b3f6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маслихатының 2024 жылғы 12 наурыздағы "Балқаш ауданы бойынша шетелдіктер үшін 2024 жылға арналған туристік жарна мөлшерлемелерін бекіту туралы" №17-62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25 сәуірдегі № 19-77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құқықтық актілер туралы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2024 жылғы 12 наурыздағы "Балқаш ауданы бойынша шетелдіктер үшін 2024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№17-62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