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0d0cc" w14:textId="550d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Қонаев қаласы Шеңгелді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Алматы облысы Қонаев қалалық мәслихатының 2024 жылғы 20 қыркүйектегі № 32-117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бұйрығына өзгерістер енгізу туралы" Қазақстан Республикасы Ұлттық экономика министрінің 2021 жылғы 21 маусымдағы </w:t>
      </w:r>
      <w:r>
        <w:rPr>
          <w:rFonts w:ascii="Times New Roman"/>
          <w:b w:val="false"/>
          <w:i w:val="false"/>
          <w:color w:val="000000"/>
          <w:sz w:val="28"/>
        </w:rPr>
        <w:t>бұйрығына</w:t>
      </w:r>
      <w:r>
        <w:rPr>
          <w:rFonts w:ascii="Times New Roman"/>
          <w:b w:val="false"/>
          <w:i w:val="false"/>
          <w:color w:val="000000"/>
          <w:sz w:val="28"/>
        </w:rPr>
        <w:t xml:space="preserve"> сәйкес, Қонаев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Қонаев қаласы Шеңгелді ауылдық округінің жергілікті қоғамдастық жиналыстарының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Қонаев қалалық мәслихатының "Қапшағай қаласының Шеңгелді ауылдық округінің жергілікті қоғамдастық жиналыстарының регламентерін бекіту туралы" 2021 жылғы 24 қыркүйектегі </w:t>
      </w:r>
      <w:r>
        <w:rPr>
          <w:rFonts w:ascii="Times New Roman"/>
          <w:b w:val="false"/>
          <w:i w:val="false"/>
          <w:color w:val="000000"/>
          <w:sz w:val="28"/>
        </w:rPr>
        <w:t>№12-40</w:t>
      </w:r>
      <w:r>
        <w:rPr>
          <w:rFonts w:ascii="Times New Roman"/>
          <w:b w:val="false"/>
          <w:i w:val="false"/>
          <w:color w:val="000000"/>
          <w:sz w:val="28"/>
        </w:rPr>
        <w:t xml:space="preserve">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Қонаев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Нұрқадыров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2024 жылғы 20 қыркүйектегі № 32-117 шешіміне қосымша</w:t>
            </w:r>
          </w:p>
        </w:tc>
      </w:tr>
    </w:tbl>
    <w:bookmarkStart w:name="z13" w:id="4"/>
    <w:p>
      <w:pPr>
        <w:spacing w:after="0"/>
        <w:ind w:left="0"/>
        <w:jc w:val="left"/>
      </w:pPr>
      <w:r>
        <w:rPr>
          <w:rFonts w:ascii="Times New Roman"/>
          <w:b/>
          <w:i w:val="false"/>
          <w:color w:val="000000"/>
        </w:rPr>
        <w:t xml:space="preserve"> Қонаев қаласы Шеңгелді ауылдық округінің жергілікті қоғамдастық жиналысының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1.Осы Шеңгелді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 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6"/>
    <w:bookmarkStart w:name="z16" w:id="7"/>
    <w:p>
      <w:pPr>
        <w:spacing w:after="0"/>
        <w:ind w:left="0"/>
        <w:jc w:val="both"/>
      </w:pPr>
      <w:r>
        <w:rPr>
          <w:rFonts w:ascii="Times New Roman"/>
          <w:b w:val="false"/>
          <w:i w:val="false"/>
          <w:color w:val="000000"/>
          <w:sz w:val="28"/>
        </w:rPr>
        <w:t>
      2.Осы жергілікті қоғамдастық жиналысының регламентте қолданылатын негізгі ұғымдар:</w:t>
      </w:r>
    </w:p>
    <w:bookmarkEnd w:id="7"/>
    <w:bookmarkStart w:name="z17" w:id="8"/>
    <w:p>
      <w:pPr>
        <w:spacing w:after="0"/>
        <w:ind w:left="0"/>
        <w:jc w:val="both"/>
      </w:pPr>
      <w:r>
        <w:rPr>
          <w:rFonts w:ascii="Times New Roman"/>
          <w:b w:val="false"/>
          <w:i w:val="false"/>
          <w:color w:val="000000"/>
          <w:sz w:val="28"/>
        </w:rPr>
        <w:t>
      жергілікті қоғамдастық – шекараларында жергілікті өзін-өзі басқару жүзеге асырылатын, оның органдары құрылатын және жұмыс істейтін Қонаев қаласы Шеңгелді ауылдық округінің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9" w:id="10"/>
    <w:p>
      <w:pPr>
        <w:spacing w:after="0"/>
        <w:ind w:left="0"/>
        <w:jc w:val="both"/>
      </w:pPr>
      <w:r>
        <w:rPr>
          <w:rFonts w:ascii="Times New Roman"/>
          <w:b w:val="false"/>
          <w:i w:val="false"/>
          <w:color w:val="000000"/>
          <w:sz w:val="28"/>
        </w:rPr>
        <w:t>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округтің құрамына кірмейтін ауыл қызметінің мәселелері;</w:t>
      </w:r>
    </w:p>
    <w:bookmarkEnd w:id="10"/>
    <w:bookmarkStart w:name="z20" w:id="11"/>
    <w:p>
      <w:pPr>
        <w:spacing w:after="0"/>
        <w:ind w:left="0"/>
        <w:jc w:val="both"/>
      </w:pPr>
      <w:r>
        <w:rPr>
          <w:rFonts w:ascii="Times New Roman"/>
          <w:b w:val="false"/>
          <w:i w:val="false"/>
          <w:color w:val="000000"/>
          <w:sz w:val="28"/>
        </w:rPr>
        <w:t>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1" w:id="12"/>
    <w:p>
      <w:pPr>
        <w:spacing w:after="0"/>
        <w:ind w:left="0"/>
        <w:jc w:val="both"/>
      </w:pPr>
      <w:r>
        <w:rPr>
          <w:rFonts w:ascii="Times New Roman"/>
          <w:b w:val="false"/>
          <w:i w:val="false"/>
          <w:color w:val="000000"/>
          <w:sz w:val="28"/>
        </w:rPr>
        <w:t>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2" w:id="13"/>
    <w:p>
      <w:pPr>
        <w:spacing w:after="0"/>
        <w:ind w:left="0"/>
        <w:jc w:val="both"/>
      </w:pPr>
      <w:r>
        <w:rPr>
          <w:rFonts w:ascii="Times New Roman"/>
          <w:b w:val="false"/>
          <w:i w:val="false"/>
          <w:color w:val="000000"/>
          <w:sz w:val="28"/>
        </w:rPr>
        <w:t>
      3.Жиналыс регламентін Қонаев қаласының мәслихаты бекітеді.</w:t>
      </w:r>
    </w:p>
    <w:bookmarkEnd w:id="13"/>
    <w:bookmarkStart w:name="z23"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4"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bookmarkEnd w:id="15"/>
    <w:bookmarkStart w:name="z25"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26"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7" w:id="18"/>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8"/>
    <w:bookmarkStart w:name="z28"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29" w:id="20"/>
    <w:p>
      <w:pPr>
        <w:spacing w:after="0"/>
        <w:ind w:left="0"/>
        <w:jc w:val="both"/>
      </w:pPr>
      <w:r>
        <w:rPr>
          <w:rFonts w:ascii="Times New Roman"/>
          <w:b w:val="false"/>
          <w:i w:val="false"/>
          <w:color w:val="000000"/>
          <w:sz w:val="28"/>
        </w:rPr>
        <w:t>
      "Қазақстан Республикасы Алматы облысы Қонаев қаласы Шеңгелді ауылдық округі әкімінің аппараты" мемлекеттік мекемесі (бұдан әрі – ауылдық округ) бюджетінің жобасын және бюджеттің атқарылуы туралы есепті келісу;</w:t>
      </w:r>
    </w:p>
    <w:bookmarkEnd w:id="20"/>
    <w:bookmarkStart w:name="z30" w:id="21"/>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21"/>
    <w:bookmarkStart w:name="z31" w:id="2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2"/>
    <w:bookmarkStart w:name="z32" w:id="23"/>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3"/>
    <w:bookmarkStart w:name="z33" w:id="24"/>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4"/>
    <w:bookmarkStart w:name="z34" w:id="25"/>
    <w:p>
      <w:pPr>
        <w:spacing w:after="0"/>
        <w:ind w:left="0"/>
        <w:jc w:val="both"/>
      </w:pPr>
      <w:r>
        <w:rPr>
          <w:rFonts w:ascii="Times New Roman"/>
          <w:b w:val="false"/>
          <w:i w:val="false"/>
          <w:color w:val="000000"/>
          <w:sz w:val="28"/>
        </w:rPr>
        <w:t xml:space="preserve">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 </w:t>
      </w:r>
    </w:p>
    <w:bookmarkEnd w:id="25"/>
    <w:bookmarkStart w:name="z35" w:id="26"/>
    <w:p>
      <w:pPr>
        <w:spacing w:after="0"/>
        <w:ind w:left="0"/>
        <w:jc w:val="both"/>
      </w:pPr>
      <w:r>
        <w:rPr>
          <w:rFonts w:ascii="Times New Roman"/>
          <w:b w:val="false"/>
          <w:i w:val="false"/>
          <w:color w:val="000000"/>
          <w:sz w:val="28"/>
        </w:rPr>
        <w:t>
      ауылдық округ әкімін сайлауды өткізуге қала мәслихатына одан әрі ұсыну үшін аудандық маңызы бар қала, ауыл, кент, ауылдық округ әкімінің қызметіне қала әкімі ұсынған кандидатураларды келісу;</w:t>
      </w:r>
    </w:p>
    <w:bookmarkEnd w:id="26"/>
    <w:bookmarkStart w:name="z36" w:id="27"/>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7"/>
    <w:bookmarkStart w:name="z37" w:id="2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8"/>
    <w:bookmarkStart w:name="z38" w:id="29"/>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9"/>
    <w:bookmarkStart w:name="z39" w:id="30"/>
    <w:p>
      <w:pPr>
        <w:spacing w:after="0"/>
        <w:ind w:left="0"/>
        <w:jc w:val="both"/>
      </w:pPr>
      <w:r>
        <w:rPr>
          <w:rFonts w:ascii="Times New Roman"/>
          <w:b w:val="false"/>
          <w:i w:val="false"/>
          <w:color w:val="000000"/>
          <w:sz w:val="28"/>
        </w:rPr>
        <w:t>
      5. Жиналысты ауылдық округ әкiмі дербес не жиналыс мүшелерінің кемінде он пайызының бастамасы бойынша, бірақ тоқсанына кемінде бір рет шақырылады және өткізіледі.</w:t>
      </w:r>
    </w:p>
    <w:bookmarkEnd w:id="30"/>
    <w:bookmarkStart w:name="z40" w:id="3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1"/>
    <w:bookmarkStart w:name="z41" w:id="3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
    <w:bookmarkStart w:name="z42" w:id="33"/>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3"/>
    <w:bookmarkStart w:name="z43" w:id="3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4"/>
    <w:bookmarkStart w:name="z44" w:id="3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
    <w:bookmarkStart w:name="z45" w:id="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
    <w:bookmarkStart w:name="z46" w:id="3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7"/>
    <w:bookmarkStart w:name="z47" w:id="3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
    <w:bookmarkStart w:name="z48" w:id="39"/>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9"/>
    <w:bookmarkStart w:name="z49" w:id="4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
    <w:bookmarkStart w:name="z50" w:id="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
    <w:bookmarkStart w:name="z51" w:id="42"/>
    <w:p>
      <w:pPr>
        <w:spacing w:after="0"/>
        <w:ind w:left="0"/>
        <w:jc w:val="both"/>
      </w:pPr>
      <w:r>
        <w:rPr>
          <w:rFonts w:ascii="Times New Roman"/>
          <w:b w:val="false"/>
          <w:i w:val="false"/>
          <w:color w:val="000000"/>
          <w:sz w:val="28"/>
        </w:rPr>
        <w:t>
      Жиналысты шақырудың күн тәртібін жиналыс бекітеді.</w:t>
      </w:r>
    </w:p>
    <w:bookmarkEnd w:id="42"/>
    <w:bookmarkStart w:name="z52" w:id="4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3"/>
    <w:bookmarkStart w:name="z53" w:id="44"/>
    <w:p>
      <w:pPr>
        <w:spacing w:after="0"/>
        <w:ind w:left="0"/>
        <w:jc w:val="both"/>
      </w:pPr>
      <w:r>
        <w:rPr>
          <w:rFonts w:ascii="Times New Roman"/>
          <w:b w:val="false"/>
          <w:i w:val="false"/>
          <w:color w:val="000000"/>
          <w:sz w:val="28"/>
        </w:rPr>
        <w:t>
      10. Жиналысқа аудан (облыстық маңызы бар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bookmarkEnd w:id="44"/>
    <w:bookmarkStart w:name="z54" w:id="4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5"/>
    <w:bookmarkStart w:name="z55" w:id="4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6"/>
    <w:bookmarkStart w:name="z56" w:id="4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7"/>
    <w:bookmarkStart w:name="z57" w:id="4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8"/>
    <w:bookmarkStart w:name="z58" w:id="4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9"/>
    <w:bookmarkStart w:name="z59" w:id="5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0"/>
    <w:bookmarkStart w:name="z60" w:id="5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1"/>
    <w:bookmarkStart w:name="z61" w:id="5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2"/>
    <w:bookmarkStart w:name="z62" w:id="53"/>
    <w:p>
      <w:pPr>
        <w:spacing w:after="0"/>
        <w:ind w:left="0"/>
        <w:jc w:val="both"/>
      </w:pPr>
      <w:r>
        <w:rPr>
          <w:rFonts w:ascii="Times New Roman"/>
          <w:b w:val="false"/>
          <w:i w:val="false"/>
          <w:color w:val="000000"/>
          <w:sz w:val="28"/>
        </w:rPr>
        <w:t>
      Жиналыстың шешімі хаттамамен ресімделеді, онда:</w:t>
      </w:r>
    </w:p>
    <w:bookmarkEnd w:id="53"/>
    <w:bookmarkStart w:name="z63" w:id="54"/>
    <w:p>
      <w:pPr>
        <w:spacing w:after="0"/>
        <w:ind w:left="0"/>
        <w:jc w:val="both"/>
      </w:pPr>
      <w:r>
        <w:rPr>
          <w:rFonts w:ascii="Times New Roman"/>
          <w:b w:val="false"/>
          <w:i w:val="false"/>
          <w:color w:val="000000"/>
          <w:sz w:val="28"/>
        </w:rPr>
        <w:t>
      1)жиналыстың өткізілген күні мен орны;</w:t>
      </w:r>
    </w:p>
    <w:bookmarkEnd w:id="54"/>
    <w:bookmarkStart w:name="z64" w:id="55"/>
    <w:p>
      <w:pPr>
        <w:spacing w:after="0"/>
        <w:ind w:left="0"/>
        <w:jc w:val="both"/>
      </w:pPr>
      <w:r>
        <w:rPr>
          <w:rFonts w:ascii="Times New Roman"/>
          <w:b w:val="false"/>
          <w:i w:val="false"/>
          <w:color w:val="000000"/>
          <w:sz w:val="28"/>
        </w:rPr>
        <w:t>
      2)жиналыс мүшелерінің саны және тізімі;</w:t>
      </w:r>
    </w:p>
    <w:bookmarkEnd w:id="55"/>
    <w:bookmarkStart w:name="z65" w:id="56"/>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6"/>
    <w:bookmarkStart w:name="z66" w:id="57"/>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57"/>
    <w:bookmarkStart w:name="z67" w:id="5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8"/>
    <w:bookmarkStart w:name="z68" w:id="5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59"/>
    <w:bookmarkStart w:name="z69" w:id="60"/>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End w:id="60"/>
    <w:bookmarkStart w:name="z70" w:id="61"/>
    <w:p>
      <w:pPr>
        <w:spacing w:after="0"/>
        <w:ind w:left="0"/>
        <w:jc w:val="both"/>
      </w:pPr>
      <w:r>
        <w:rPr>
          <w:rFonts w:ascii="Times New Roman"/>
          <w:b w:val="false"/>
          <w:i w:val="false"/>
          <w:color w:val="000000"/>
          <w:sz w:val="28"/>
        </w:rPr>
        <w:t>
      13. Жиналыста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1"/>
    <w:bookmarkStart w:name="z71" w:id="62"/>
    <w:p>
      <w:pPr>
        <w:spacing w:after="0"/>
        <w:ind w:left="0"/>
        <w:jc w:val="both"/>
      </w:pPr>
      <w:r>
        <w:rPr>
          <w:rFonts w:ascii="Times New Roman"/>
          <w:b w:val="false"/>
          <w:i w:val="false"/>
          <w:color w:val="000000"/>
          <w:sz w:val="28"/>
        </w:rPr>
        <w:t>
      Әкім жергілікті қоғамдастық жиналысының шешіміне келіспеушілігін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62"/>
    <w:bookmarkStart w:name="z72" w:id="6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қала мәслихатының отырысында алдын ала талқылаудан соң шешеді.</w:t>
      </w:r>
    </w:p>
    <w:bookmarkEnd w:id="63"/>
    <w:bookmarkStart w:name="z73" w:id="64"/>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4"/>
    <w:bookmarkStart w:name="z74" w:id="6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5"/>
    <w:bookmarkStart w:name="z75" w:id="66"/>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(облыстық маңызы бар қаланың)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6"/>
    <w:bookmarkStart w:name="z76" w:id="67"/>
    <w:p>
      <w:pPr>
        <w:spacing w:after="0"/>
        <w:ind w:left="0"/>
        <w:jc w:val="both"/>
      </w:pPr>
      <w:r>
        <w:rPr>
          <w:rFonts w:ascii="Times New Roman"/>
          <w:b w:val="false"/>
          <w:i w:val="false"/>
          <w:color w:val="000000"/>
          <w:sz w:val="28"/>
        </w:rPr>
        <w:t>
      Бес жұмыс күні ішінде Заңның 11-бабында көзделген тәртіппен аудан (облыстық маңызы бар қала) тиісті мәслихатының таяудағы отырысында алдын ала талқылаудан және оның шешімінен кейін жоғары тұрған әкім шешім қабылдайды.</w:t>
      </w:r>
    </w:p>
    <w:bookmarkEnd w:id="67"/>
    <w:bookmarkStart w:name="z77" w:id="68"/>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8"/>
    <w:bookmarkStart w:name="z78" w:id="69"/>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9"/>
    <w:bookmarkStart w:name="z79" w:id="70"/>
    <w:p>
      <w:pPr>
        <w:spacing w:after="0"/>
        <w:ind w:left="0"/>
        <w:jc w:val="left"/>
      </w:pPr>
      <w:r>
        <w:rPr>
          <w:rFonts w:ascii="Times New Roman"/>
          <w:b/>
          <w:i w:val="false"/>
          <w:color w:val="000000"/>
        </w:rPr>
        <w:t xml:space="preserve"> 4-тарау. Жергілікті қоғамдыстық жиналысы шешімдерінің орындалуы бақылау</w:t>
      </w:r>
    </w:p>
    <w:bookmarkEnd w:id="70"/>
    <w:bookmarkStart w:name="z80" w:id="7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1"/>
    <w:bookmarkStart w:name="z81" w:id="7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2"/>
    <w:bookmarkStart w:name="z82" w:id="7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