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d84a" w14:textId="dd9d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бойынша ауыл шаруашылығы жануарларын тасымалдау (орнын ауыстыру) маршруттарын (мал айдау жолдарын) белгілеу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әкімдігінің 2024 жылғы 19 қарашадағы № 1018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21 - 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 бойынша ауыл шаруашылығы жануарларын тасымалдау (орнын ауыстыру) маршруттарын (мал айдау жолдарын) белгілеу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Қонаев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