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980e6" w14:textId="4598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Тоғыз ауылдық округінің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386 шешімі. Мерзімі өткендіктен қолданыс тоқтатылды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18.07.2025 </w:t>
      </w:r>
      <w:r>
        <w:rPr>
          <w:rFonts w:ascii="Times New Roman"/>
          <w:b w:val="false"/>
          <w:i w:val="false"/>
          <w:color w:val="000000"/>
          <w:sz w:val="28"/>
        </w:rPr>
        <w:t>№ 481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2025-2027 жылдарға арналған Тоғыз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r>
        <w:br/>
      </w:r>
      <w:r>
        <w:rPr>
          <w:rFonts w:ascii="Times New Roman"/>
          <w:b w:val="false"/>
          <w:i w:val="false"/>
          <w:color w:val="000000"/>
          <w:sz w:val="28"/>
        </w:rPr>
        <w:t>
      1) кірістер – 94180,5 мың теңге, оның ішінде:</w:t>
      </w:r>
      <w:r>
        <w:br/>
      </w:r>
      <w:r>
        <w:rPr>
          <w:rFonts w:ascii="Times New Roman"/>
          <w:b w:val="false"/>
          <w:i w:val="false"/>
          <w:color w:val="000000"/>
          <w:sz w:val="28"/>
        </w:rPr>
        <w:t>
      салықтық түсімдер – 4281,5 мың теңге;</w:t>
      </w:r>
      <w:r>
        <w:br/>
      </w:r>
      <w:r>
        <w:rPr>
          <w:rFonts w:ascii="Times New Roman"/>
          <w:b w:val="false"/>
          <w:i w:val="false"/>
          <w:color w:val="000000"/>
          <w:sz w:val="28"/>
        </w:rPr>
        <w:t>
      негізгі капиталды сатудан түсетін түсімдер - 398,1 мың теңге;</w:t>
      </w:r>
      <w:r>
        <w:br/>
      </w:r>
      <w:r>
        <w:rPr>
          <w:rFonts w:ascii="Times New Roman"/>
          <w:b w:val="false"/>
          <w:i w:val="false"/>
          <w:color w:val="000000"/>
          <w:sz w:val="28"/>
        </w:rPr>
        <w:t>
      трансферттердің түсімдері – 89493,0 мың теңге;</w:t>
      </w:r>
      <w:r>
        <w:br/>
      </w:r>
      <w:r>
        <w:rPr>
          <w:rFonts w:ascii="Times New Roman"/>
          <w:b w:val="false"/>
          <w:i w:val="false"/>
          <w:color w:val="000000"/>
          <w:sz w:val="28"/>
        </w:rPr>
        <w:t>
      2) шығындар – 94301,9 мың теңге;</w:t>
      </w:r>
      <w:r>
        <w:br/>
      </w:r>
      <w:r>
        <w:rPr>
          <w:rFonts w:ascii="Times New Roman"/>
          <w:b w:val="false"/>
          <w:i w:val="false"/>
          <w:color w:val="000000"/>
          <w:sz w:val="28"/>
        </w:rPr>
        <w:t>
      3) таза бюджеттік кредиттер – 0 теңге, оның ішінде: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қаржы активтерін сатудан түсетін түсімдер – 0 теңге;</w:t>
      </w:r>
      <w:r>
        <w:br/>
      </w:r>
      <w:r>
        <w:rPr>
          <w:rFonts w:ascii="Times New Roman"/>
          <w:b w:val="false"/>
          <w:i w:val="false"/>
          <w:color w:val="000000"/>
          <w:sz w:val="28"/>
        </w:rPr>
        <w:t>
      5) бюджет тапшылығы (профициті) – -121,4 мың теңге;</w:t>
      </w:r>
      <w:r>
        <w:br/>
      </w:r>
      <w:r>
        <w:rPr>
          <w:rFonts w:ascii="Times New Roman"/>
          <w:b w:val="false"/>
          <w:i w:val="false"/>
          <w:color w:val="000000"/>
          <w:sz w:val="28"/>
        </w:rPr>
        <w:t>
      6) бюджет тапшылығын қаржыландыру (профицитін пайдалану) - 121,4 мың теңге, оның ішінде:</w:t>
      </w:r>
      <w:r>
        <w:br/>
      </w:r>
      <w:r>
        <w:rPr>
          <w:rFonts w:ascii="Times New Roman"/>
          <w:b w:val="false"/>
          <w:i w:val="false"/>
          <w:color w:val="000000"/>
          <w:sz w:val="28"/>
        </w:rPr>
        <w:t>
      қарыздар түсімі – 0 теңге;</w:t>
      </w:r>
      <w:r>
        <w:br/>
      </w:r>
      <w:r>
        <w:rPr>
          <w:rFonts w:ascii="Times New Roman"/>
          <w:b w:val="false"/>
          <w:i w:val="false"/>
          <w:color w:val="000000"/>
          <w:sz w:val="28"/>
        </w:rPr>
        <w:t>
      қарыздарды өтеу – 0 теңге;</w:t>
      </w:r>
      <w:r>
        <w:br/>
      </w:r>
      <w:r>
        <w:rPr>
          <w:rFonts w:ascii="Times New Roman"/>
          <w:b w:val="false"/>
          <w:i w:val="false"/>
          <w:color w:val="000000"/>
          <w:sz w:val="28"/>
        </w:rPr>
        <w:t>
      бюджет қаражатының пайдаланылатын қалдықтары – 121,4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12.11.2025 </w:t>
      </w:r>
      <w:r>
        <w:rPr>
          <w:rFonts w:ascii="Times New Roman"/>
          <w:b w:val="false"/>
          <w:i w:val="false"/>
          <w:color w:val="000000"/>
          <w:sz w:val="28"/>
        </w:rPr>
        <w:t>№ 531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Ауылдық округ бюджетінің кірісіне мыналар есептелетін болып белгіленсін:</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табыс салығы, оның ішінде жеке табыс салығы;</w:t>
      </w:r>
      <w:r>
        <w:br/>
      </w:r>
      <w:r>
        <w:rPr>
          <w:rFonts w:ascii="Times New Roman"/>
          <w:b w:val="false"/>
          <w:i w:val="false"/>
          <w:color w:val="000000"/>
          <w:sz w:val="28"/>
        </w:rPr>
        <w:t>
      меншікке салынатын салықтар, оның ішінде:</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салынатын салықтар;</w:t>
      </w:r>
      <w:r>
        <w:br/>
      </w:r>
      <w:r>
        <w:rPr>
          <w:rFonts w:ascii="Times New Roman"/>
          <w:b w:val="false"/>
          <w:i w:val="false"/>
          <w:color w:val="000000"/>
          <w:sz w:val="28"/>
        </w:rPr>
        <w:t>
      тауарларға, жұмыстарға және қызметтерге салынатын ішкі салықтар, оның ішінде табиғи және басқа да ресурстарды пайдаланғаны үшін түсетін түсімдер;</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r>
        <w:br/>
      </w:r>
      <w:r>
        <w:rPr>
          <w:rFonts w:ascii="Times New Roman"/>
          <w:b w:val="false"/>
          <w:i w:val="false"/>
          <w:color w:val="000000"/>
          <w:sz w:val="28"/>
        </w:rPr>
        <w:t>
      жеке және заңды тұлғалардың ерікті түрдегі алымдары;</w:t>
      </w:r>
      <w:r>
        <w:br/>
      </w: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r>
        <w:br/>
      </w:r>
      <w:r>
        <w:rPr>
          <w:rFonts w:ascii="Times New Roman"/>
          <w:b w:val="false"/>
          <w:i w:val="false"/>
          <w:color w:val="000000"/>
          <w:sz w:val="28"/>
        </w:rPr>
        <w:t>
      негізгі капиталды сатудан түсетін түсімдер, оның ішінде:</w:t>
      </w:r>
      <w:r>
        <w:br/>
      </w: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r>
        <w:br/>
      </w:r>
      <w:r>
        <w:rPr>
          <w:rFonts w:ascii="Times New Roman"/>
          <w:b w:val="false"/>
          <w:i w:val="false"/>
          <w:color w:val="000000"/>
          <w:sz w:val="28"/>
        </w:rPr>
        <w:t>
      жерді сату, оның ішінде жер учаскелерін сатудан түсетін түсімдер;</w:t>
      </w:r>
      <w:r>
        <w:br/>
      </w: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"2025-2027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r>
        <w:br/>
      </w:r>
      <w:r>
        <w:rPr>
          <w:rFonts w:ascii="Times New Roman"/>
          <w:b w:val="false"/>
          <w:i w:val="false"/>
          <w:color w:val="000000"/>
          <w:sz w:val="28"/>
        </w:rPr>
        <w:t>
      1) жалақының ең төмен мөлшері – 85 000 теңге;</w:t>
      </w:r>
      <w:r>
        <w:br/>
      </w: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3 932 теңге;</w:t>
      </w:r>
      <w:r>
        <w:br/>
      </w: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r>
        <w:br/>
      </w:r>
      <w:r>
        <w:rPr>
          <w:rFonts w:ascii="Times New Roman"/>
          <w:b w:val="false"/>
          <w:i w:val="false"/>
          <w:color w:val="000000"/>
          <w:sz w:val="28"/>
        </w:rPr>
        <w:t xml:space="preserve">
      </w:t>
      </w:r>
      <w:r>
        <w:rPr>
          <w:rFonts w:ascii="Times New Roman"/>
          <w:b w:val="false"/>
          <w:i w:val="false"/>
          <w:color w:val="000000"/>
          <w:sz w:val="28"/>
        </w:rPr>
        <w:t>4. 2025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73,0 мың теңге сомасында ағымдағы нысаналы трансферт түскені ескерілсін.</w:t>
      </w:r>
      <w:r>
        <w:br/>
      </w:r>
      <w:r>
        <w:rPr>
          <w:rFonts w:ascii="Times New Roman"/>
          <w:b w:val="false"/>
          <w:i w:val="false"/>
          <w:color w:val="000000"/>
          <w:sz w:val="28"/>
        </w:rPr>
        <w:t xml:space="preserve">
      </w:t>
      </w:r>
      <w:r>
        <w:rPr>
          <w:rFonts w:ascii="Times New Roman"/>
          <w:b w:val="false"/>
          <w:i w:val="false"/>
          <w:color w:val="000000"/>
          <w:sz w:val="28"/>
        </w:rPr>
        <w:t>5. 2025 жылға арналған ауылдық округ бюджетіне аудандық бюджеттен 89420,0 мың теңге сомасында ағымдағы нысаналы трансферт түскені ескерілсін.</w:t>
      </w:r>
      <w:r>
        <w:br/>
      </w:r>
      <w:r>
        <w:rPr>
          <w:rFonts w:ascii="Times New Roman"/>
          <w:b w:val="false"/>
          <w:i w:val="false"/>
          <w:color w:val="000000"/>
          <w:sz w:val="28"/>
        </w:rPr>
        <w:t>
      Ағымдағы нысаналы трансферт сомасын бөлу Тоғыз ауылдық округ әкімі шешімі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12.11.2025 </w:t>
      </w:r>
      <w:r>
        <w:rPr>
          <w:rFonts w:ascii="Times New Roman"/>
          <w:b w:val="false"/>
          <w:i w:val="false"/>
          <w:color w:val="000000"/>
          <w:sz w:val="28"/>
        </w:rPr>
        <w:t>№ 531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6. 2025 жылға арналған Тоғыз ауылдық округ бюджеттін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7. Осы шешім 2025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386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Тоғыз ауылдық округ бюджеті</w:t>
      </w:r>
    </w:p>
    <w:p>
      <w:pPr>
        <w:spacing w:after="0"/>
        <w:ind w:left="0"/>
        <w:jc w:val="left"/>
      </w:pPr>
      <w:r>
        <w:rPr>
          <w:rFonts w:ascii="Times New Roman"/>
          <w:b w:val="false"/>
          <w:i w:val="false"/>
          <w:color w:val="ff0000"/>
          <w:sz w:val="28"/>
        </w:rPr>
        <w:t xml:space="preserve">      Ескерту. 1 қосымша жаңа редакцияда - Ақтөбе облысы Шалқар аудандық мәслихатының 12.11.2025 </w:t>
      </w:r>
      <w:r>
        <w:rPr>
          <w:rFonts w:ascii="Times New Roman"/>
          <w:b w:val="false"/>
          <w:i w:val="false"/>
          <w:color w:val="000000"/>
          <w:sz w:val="28"/>
        </w:rPr>
        <w:t>№ 531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94180,5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4281,5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3753,6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3423,2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89493,0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89493,0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қаланың) бюджетінен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89493,0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94301,9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88014,1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88014,1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88014,1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67362,2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20651,9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4096,2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386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Тоғыз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көрсетілген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58099,0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58099,0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қаланың) бюджетінен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58099,0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59371,0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59371,0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59371,0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59371,0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386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Тоғыз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58208,0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58208,0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қаланың) бюджетінен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58208,0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59725,0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59725,0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59725,0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59725,0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386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2025 жылға арналған Тоғыз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w:t>
            </w:r>
          </w:p>
          <w:p>
            <w:pPr>
              <w:spacing w:after="20"/>
              <w:ind w:left="20"/>
              <w:jc w:val="both"/>
            </w:pPr>
          </w:p>
          <w:p>
            <w:pPr>
              <w:spacing w:after="20"/>
              <w:ind w:left="20"/>
              <w:jc w:val="both"/>
            </w:pPr>
            <w:r>
              <w:rPr>
                <w:rFonts w:ascii="Times New Roman"/>
                <w:b w:val="false"/>
                <w:i w:val="false"/>
                <w:color w:val="000000"/>
                <w:sz w:val="20"/>
              </w:rPr>
              <w:t>
де қызметтер</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