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0458" w14:textId="5740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Ақтоғай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378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Ақтоғай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–53499,6 мың теңге, оның ішінде:</w:t>
      </w:r>
    </w:p>
    <w:p>
      <w:pPr>
        <w:spacing w:after="0"/>
        <w:ind w:left="0"/>
        <w:jc w:val="both"/>
      </w:pPr>
      <w:r>
        <w:rPr>
          <w:rFonts w:ascii="Times New Roman"/>
          <w:b w:val="false"/>
          <w:i w:val="false"/>
          <w:color w:val="000000"/>
          <w:sz w:val="28"/>
        </w:rPr>
        <w:t>
      салықтық түсімдер –5620,8 мың теңге;</w:t>
      </w:r>
    </w:p>
    <w:p>
      <w:pPr>
        <w:spacing w:after="0"/>
        <w:ind w:left="0"/>
        <w:jc w:val="both"/>
      </w:pPr>
      <w:r>
        <w:rPr>
          <w:rFonts w:ascii="Times New Roman"/>
          <w:b w:val="false"/>
          <w:i w:val="false"/>
          <w:color w:val="000000"/>
          <w:sz w:val="28"/>
        </w:rPr>
        <w:t>
      салықтық емес түсімдер – 55,9 мың теңге;</w:t>
      </w:r>
    </w:p>
    <w:p>
      <w:pPr>
        <w:spacing w:after="0"/>
        <w:ind w:left="0"/>
        <w:jc w:val="both"/>
      </w:pPr>
      <w:r>
        <w:rPr>
          <w:rFonts w:ascii="Times New Roman"/>
          <w:b w:val="false"/>
          <w:i w:val="false"/>
          <w:color w:val="000000"/>
          <w:sz w:val="28"/>
        </w:rPr>
        <w:t>
      негізгі капиталды сатудан түсетін түсімдер – 17,6 мың теңге;</w:t>
      </w:r>
    </w:p>
    <w:p>
      <w:pPr>
        <w:spacing w:after="0"/>
        <w:ind w:left="0"/>
        <w:jc w:val="both"/>
      </w:pPr>
      <w:r>
        <w:rPr>
          <w:rFonts w:ascii="Times New Roman"/>
          <w:b w:val="false"/>
          <w:i w:val="false"/>
          <w:color w:val="000000"/>
          <w:sz w:val="28"/>
        </w:rPr>
        <w:t>
      трансферттердің түсімдері – 47805,3 мың теңге;</w:t>
      </w:r>
    </w:p>
    <w:p>
      <w:pPr>
        <w:spacing w:after="0"/>
        <w:ind w:left="0"/>
        <w:jc w:val="both"/>
      </w:pPr>
      <w:r>
        <w:rPr>
          <w:rFonts w:ascii="Times New Roman"/>
          <w:b w:val="false"/>
          <w:i w:val="false"/>
          <w:color w:val="000000"/>
          <w:sz w:val="28"/>
        </w:rPr>
        <w:t>
      2) шығындар –53929,4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-429,8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429,8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429,8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w:t>
      </w:r>
    </w:p>
    <w:p>
      <w:pPr>
        <w:spacing w:after="0"/>
        <w:ind w:left="0"/>
        <w:jc w:val="both"/>
      </w:pPr>
      <w:r>
        <w:rPr>
          <w:rFonts w:ascii="Times New Roman"/>
          <w:b w:val="false"/>
          <w:i w:val="false"/>
          <w:color w:val="000000"/>
          <w:sz w:val="28"/>
        </w:rPr>
        <w:t>
      47805,3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Ақтоғай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Ақтоғай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Ақтоғай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523</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басқа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Ақтоғай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Ақтоғай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Ақтоғай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