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8aad5" w14:textId="858aa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2023 жылғы 29 желтоқсандағы № 179 "2024-2026 жылдарға арналған Шалқар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2024 жылғы 19 желтоқсандағы № 362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ШЕШІМ ҚАБЫЛДАДЫ 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2023 жылғы 29 желтоқсандағы № 179 "2024-2026 жылдарға арналған Шалқар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Шалқар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кірістер – 64921,3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4978,6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59935,7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65336,1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-414,8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414,8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414,8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2024 жылға арналған ауылдық округ бюджетіне аудандық бюджеттен 59872,7 мың теңге сомасында ағымдағы нысаналы трансферт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сомасын бөлу Шалқар ауылдық округ әкімі шешімі негізінде айқындалады.";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желтоқсандағы № 362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Шалқар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