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03f1" w14:textId="2d90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2023 жылғы 29 желтоқсандағы № 171 "2024-2026 жылдарға арналған Бершүгір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2024 жылғы 11 маусымдағы № 270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2023 жылғы 29 желтоқсандағы № 171 "2024-2026 жылдарға арналған Бершүгір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Бершүгір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50492,0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20035,0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4300,0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26137,0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60590,3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-10098,3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10098,3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10098,3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2024 жылға арналған ауылдық округ бюджетіне аудандық бюджеттен 26082,0 мың теңге сомасында ағымдағы нысаналы трансферт түскені ескерілсін.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Бершүгір ауылдық округ әкімі шешімі негізінде айқындалады.";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маусымдағы № 270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Бершүгір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