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ac73a" w14:textId="3dac7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2023 жылғы 26 желтоқсандағы № 159 "2024-2026 жылдарға арналған Шалқар аудандық бюджетін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Шалкар аудандық мәслихатының 2024 жылғы 3 маусымдағы № 265 шешімі. Мерзімі өткендіктен қолданыс тоқтатылды</w:t>
      </w:r>
    </w:p>
    <w:p>
      <w:pPr>
        <w:spacing w:after="0"/>
        <w:ind w:left="0"/>
        <w:jc w:val="both"/>
      </w:pPr>
      <w:bookmarkStart w:name="z1" w:id="0"/>
      <w:r>
        <w:rPr>
          <w:rFonts w:ascii="Times New Roman"/>
          <w:b w:val="false"/>
          <w:i w:val="false"/>
          <w:color w:val="000000"/>
          <w:sz w:val="28"/>
        </w:rPr>
        <w:t>
      Шалқар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Шалқар аудандық мәслихатының 2023 жылғы 26 желтоқсандағы № 159 "2024-2026 жылдарға арналған Шалқар аудандық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2024-2026 жылдарға арналған Шалқар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мынадай көлемдерде бекітілсін:</w:t>
      </w:r>
    </w:p>
    <w:p>
      <w:pPr>
        <w:spacing w:after="0"/>
        <w:ind w:left="0"/>
        <w:jc w:val="both"/>
      </w:pPr>
      <w:r>
        <w:rPr>
          <w:rFonts w:ascii="Times New Roman"/>
          <w:b w:val="false"/>
          <w:i w:val="false"/>
          <w:color w:val="000000"/>
          <w:sz w:val="28"/>
        </w:rPr>
        <w:t>
      1) кірістер - 7120091,7 мың теңге, оның ішінде:</w:t>
      </w:r>
    </w:p>
    <w:p>
      <w:pPr>
        <w:spacing w:after="0"/>
        <w:ind w:left="0"/>
        <w:jc w:val="both"/>
      </w:pPr>
      <w:r>
        <w:rPr>
          <w:rFonts w:ascii="Times New Roman"/>
          <w:b w:val="false"/>
          <w:i w:val="false"/>
          <w:color w:val="000000"/>
          <w:sz w:val="28"/>
        </w:rPr>
        <w:t>
      салықтық түсімдер – 4371611,0 мың теңге;</w:t>
      </w:r>
    </w:p>
    <w:p>
      <w:pPr>
        <w:spacing w:after="0"/>
        <w:ind w:left="0"/>
        <w:jc w:val="both"/>
      </w:pPr>
      <w:r>
        <w:rPr>
          <w:rFonts w:ascii="Times New Roman"/>
          <w:b w:val="false"/>
          <w:i w:val="false"/>
          <w:color w:val="000000"/>
          <w:sz w:val="28"/>
        </w:rPr>
        <w:t>
      салықтық емес түсімдер – 20351,0 мың теңге;</w:t>
      </w:r>
    </w:p>
    <w:p>
      <w:pPr>
        <w:spacing w:after="0"/>
        <w:ind w:left="0"/>
        <w:jc w:val="both"/>
      </w:pPr>
      <w:r>
        <w:rPr>
          <w:rFonts w:ascii="Times New Roman"/>
          <w:b w:val="false"/>
          <w:i w:val="false"/>
          <w:color w:val="000000"/>
          <w:sz w:val="28"/>
        </w:rPr>
        <w:t>
      трансферттердің түсімдері – 2728129,7 мың теңге;</w:t>
      </w:r>
    </w:p>
    <w:p>
      <w:pPr>
        <w:spacing w:after="0"/>
        <w:ind w:left="0"/>
        <w:jc w:val="both"/>
      </w:pPr>
      <w:r>
        <w:rPr>
          <w:rFonts w:ascii="Times New Roman"/>
          <w:b w:val="false"/>
          <w:i w:val="false"/>
          <w:color w:val="000000"/>
          <w:sz w:val="28"/>
        </w:rPr>
        <w:t>
      2) шығындар – 7855460,4 мың теңге;</w:t>
      </w:r>
    </w:p>
    <w:p>
      <w:pPr>
        <w:spacing w:after="0"/>
        <w:ind w:left="0"/>
        <w:jc w:val="both"/>
      </w:pPr>
      <w:r>
        <w:rPr>
          <w:rFonts w:ascii="Times New Roman"/>
          <w:b w:val="false"/>
          <w:i w:val="false"/>
          <w:color w:val="000000"/>
          <w:sz w:val="28"/>
        </w:rPr>
        <w:t>
      3) таза бюджеттік кредиттер – 365786,0 мың теңге, оның ішінде:</w:t>
      </w:r>
    </w:p>
    <w:p>
      <w:pPr>
        <w:spacing w:after="0"/>
        <w:ind w:left="0"/>
        <w:jc w:val="both"/>
      </w:pPr>
      <w:r>
        <w:rPr>
          <w:rFonts w:ascii="Times New Roman"/>
          <w:b w:val="false"/>
          <w:i w:val="false"/>
          <w:color w:val="000000"/>
          <w:sz w:val="28"/>
        </w:rPr>
        <w:t>
      бюджеттік кредиттер – 440846,0 мың теңге;</w:t>
      </w:r>
    </w:p>
    <w:p>
      <w:pPr>
        <w:spacing w:after="0"/>
        <w:ind w:left="0"/>
        <w:jc w:val="both"/>
      </w:pPr>
      <w:r>
        <w:rPr>
          <w:rFonts w:ascii="Times New Roman"/>
          <w:b w:val="false"/>
          <w:i w:val="false"/>
          <w:color w:val="000000"/>
          <w:sz w:val="28"/>
        </w:rPr>
        <w:t>
      бюджеттік кредиттерді өтеу – 75060,0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-1101154,7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- 1101154,7 мың теңге, оның ішінде:</w:t>
      </w:r>
    </w:p>
    <w:p>
      <w:pPr>
        <w:spacing w:after="0"/>
        <w:ind w:left="0"/>
        <w:jc w:val="both"/>
      </w:pPr>
      <w:r>
        <w:rPr>
          <w:rFonts w:ascii="Times New Roman"/>
          <w:b w:val="false"/>
          <w:i w:val="false"/>
          <w:color w:val="000000"/>
          <w:sz w:val="28"/>
        </w:rPr>
        <w:t>
      қарыздар түсімі – 440846,0 мың теңге;</w:t>
      </w:r>
    </w:p>
    <w:p>
      <w:pPr>
        <w:spacing w:after="0"/>
        <w:ind w:left="0"/>
        <w:jc w:val="both"/>
      </w:pPr>
      <w:r>
        <w:rPr>
          <w:rFonts w:ascii="Times New Roman"/>
          <w:b w:val="false"/>
          <w:i w:val="false"/>
          <w:color w:val="000000"/>
          <w:sz w:val="28"/>
        </w:rPr>
        <w:t>
      қарыздарды өтеу – 75060,0 мың теңге;</w:t>
      </w:r>
    </w:p>
    <w:p>
      <w:pPr>
        <w:spacing w:after="0"/>
        <w:ind w:left="0"/>
        <w:jc w:val="both"/>
      </w:pPr>
      <w:r>
        <w:rPr>
          <w:rFonts w:ascii="Times New Roman"/>
          <w:b w:val="false"/>
          <w:i w:val="false"/>
          <w:color w:val="000000"/>
          <w:sz w:val="28"/>
        </w:rPr>
        <w:t>
      бюджет қаражатының пайдаланылатын қалдықтары – 735368,7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"6. Аудандық маңызы бар қала және ауылдық округ бюджеттеріне 2024 жылға аудандық бюджеттен берілетін ағымдағы нысаналы трансферттер 1190460,6 мың теңге сомасында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Start w:name="z5" w:id="2"/>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7-1 тармағымен</w:t>
      </w:r>
      <w:r>
        <w:rPr>
          <w:rFonts w:ascii="Times New Roman"/>
          <w:b w:val="false"/>
          <w:i w:val="false"/>
          <w:color w:val="000000"/>
          <w:sz w:val="28"/>
        </w:rPr>
        <w:t xml:space="preserve"> толықтырылсын:</w:t>
      </w:r>
    </w:p>
    <w:bookmarkEnd w:id="2"/>
    <w:p>
      <w:pPr>
        <w:spacing w:after="0"/>
        <w:ind w:left="0"/>
        <w:jc w:val="both"/>
      </w:pPr>
      <w:r>
        <w:rPr>
          <w:rFonts w:ascii="Times New Roman"/>
          <w:b w:val="false"/>
          <w:i w:val="false"/>
          <w:color w:val="000000"/>
          <w:sz w:val="28"/>
        </w:rPr>
        <w:t>
      "7-1. 2024 жылға арналған аудандық бюджетке облыстық бюджеттен мемлекеттік бағалы қағаздарды шығару есебінен жергілікті атқарушы органында кезекте тұрғандарға кейіннен жалға беру үшін дайын тұрғын үйді сатып алу үшін қарыздар берілгені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"9. 2024 жылға арналған аудандық бюджетке облыстық бюджеттен мынадай ағымдағы нысаналы трансферттер түскені ескерілсін:</w:t>
      </w:r>
    </w:p>
    <w:p>
      <w:pPr>
        <w:spacing w:after="0"/>
        <w:ind w:left="0"/>
        <w:jc w:val="both"/>
      </w:pPr>
      <w:r>
        <w:rPr>
          <w:rFonts w:ascii="Times New Roman"/>
          <w:b w:val="false"/>
          <w:i w:val="false"/>
          <w:color w:val="000000"/>
          <w:sz w:val="28"/>
        </w:rPr>
        <w:t>
      1) мемлекеттік атаулы әлеуметтік көмек төлеуге;</w:t>
      </w:r>
    </w:p>
    <w:p>
      <w:pPr>
        <w:spacing w:after="0"/>
        <w:ind w:left="0"/>
        <w:jc w:val="both"/>
      </w:pPr>
      <w:r>
        <w:rPr>
          <w:rFonts w:ascii="Times New Roman"/>
          <w:b w:val="false"/>
          <w:i w:val="false"/>
          <w:color w:val="000000"/>
          <w:sz w:val="28"/>
        </w:rPr>
        <w:t>
      2) балаларға кепілдендірілген әлеуметтік пакетке;</w:t>
      </w:r>
    </w:p>
    <w:p>
      <w:pPr>
        <w:spacing w:after="0"/>
        <w:ind w:left="0"/>
        <w:jc w:val="both"/>
      </w:pPr>
      <w:r>
        <w:rPr>
          <w:rFonts w:ascii="Times New Roman"/>
          <w:b w:val="false"/>
          <w:i w:val="false"/>
          <w:color w:val="000000"/>
          <w:sz w:val="28"/>
        </w:rPr>
        <w:t>
      3) үкіметтік емес ұйымдарда мемлекеттік әлеуметтік тапсырысты орналастыруға;</w:t>
      </w:r>
    </w:p>
    <w:p>
      <w:pPr>
        <w:spacing w:after="0"/>
        <w:ind w:left="0"/>
        <w:jc w:val="both"/>
      </w:pPr>
      <w:r>
        <w:rPr>
          <w:rFonts w:ascii="Times New Roman"/>
          <w:b w:val="false"/>
          <w:i w:val="false"/>
          <w:color w:val="000000"/>
          <w:sz w:val="28"/>
        </w:rPr>
        <w:t>
      4) Қазақстан Республикасында мүгедектігі бар адамдардың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5) көлік инфрақұрылымының басым жобаларын қаржыландыруға;</w:t>
      </w:r>
    </w:p>
    <w:p>
      <w:pPr>
        <w:spacing w:after="0"/>
        <w:ind w:left="0"/>
        <w:jc w:val="both"/>
      </w:pPr>
      <w:r>
        <w:rPr>
          <w:rFonts w:ascii="Times New Roman"/>
          <w:b w:val="false"/>
          <w:i w:val="false"/>
          <w:color w:val="000000"/>
          <w:sz w:val="28"/>
        </w:rPr>
        <w:t>
      6) "Ауыл – 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7)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шараларына.";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"12. 2024 жылға арналған аудандық бюджетке облыстық бюджеттен мынадай нысаналы даму трансферттері түскені ескерілсін:</w:t>
      </w:r>
    </w:p>
    <w:p>
      <w:pPr>
        <w:spacing w:after="0"/>
        <w:ind w:left="0"/>
        <w:jc w:val="both"/>
      </w:pPr>
      <w:r>
        <w:rPr>
          <w:rFonts w:ascii="Times New Roman"/>
          <w:b w:val="false"/>
          <w:i w:val="false"/>
          <w:color w:val="000000"/>
          <w:sz w:val="28"/>
        </w:rPr>
        <w:t>
      1) Шалқар ауданы Бегімбет ауылындағы ахаба желілерінің кәріздік-тазарту ғимаратын салуға;</w:t>
      </w:r>
    </w:p>
    <w:p>
      <w:pPr>
        <w:spacing w:after="0"/>
        <w:ind w:left="0"/>
        <w:jc w:val="both"/>
      </w:pPr>
      <w:r>
        <w:rPr>
          <w:rFonts w:ascii="Times New Roman"/>
          <w:b w:val="false"/>
          <w:i w:val="false"/>
          <w:color w:val="000000"/>
          <w:sz w:val="28"/>
        </w:rPr>
        <w:t>
      2) Шалқар ауданы Шалқар қаласында кәріздік-тазарту ғимаратын салуға жобалық сметалық құжаттамасын әзірлеуге;</w:t>
      </w:r>
    </w:p>
    <w:p>
      <w:pPr>
        <w:spacing w:after="0"/>
        <w:ind w:left="0"/>
        <w:jc w:val="both"/>
      </w:pPr>
      <w:r>
        <w:rPr>
          <w:rFonts w:ascii="Times New Roman"/>
          <w:b w:val="false"/>
          <w:i w:val="false"/>
          <w:color w:val="000000"/>
          <w:sz w:val="28"/>
        </w:rPr>
        <w:t>
      3) Шалқар ауданы Шалқар қаласында әскери шақыру ғимаратын салуға;</w:t>
      </w:r>
    </w:p>
    <w:p>
      <w:pPr>
        <w:spacing w:after="0"/>
        <w:ind w:left="0"/>
        <w:jc w:val="both"/>
      </w:pPr>
      <w:r>
        <w:rPr>
          <w:rFonts w:ascii="Times New Roman"/>
          <w:b w:val="false"/>
          <w:i w:val="false"/>
          <w:color w:val="000000"/>
          <w:sz w:val="28"/>
        </w:rPr>
        <w:t>
      4) Шалқар ауданы 1030 шақырым, Көпмола, Жылан стансалары мен Кеңдала разъезіндегі сумен жабдықтау желілерін реконструкциялауға;</w:t>
      </w:r>
    </w:p>
    <w:p>
      <w:pPr>
        <w:spacing w:after="0"/>
        <w:ind w:left="0"/>
        <w:jc w:val="both"/>
      </w:pPr>
      <w:r>
        <w:rPr>
          <w:rFonts w:ascii="Times New Roman"/>
          <w:b w:val="false"/>
          <w:i w:val="false"/>
          <w:color w:val="000000"/>
          <w:sz w:val="28"/>
        </w:rPr>
        <w:t>
      5) Шалқар ауданы Алабас ауылының электр желілерін қайта жарақтауға;</w:t>
      </w:r>
    </w:p>
    <w:p>
      <w:pPr>
        <w:spacing w:after="0"/>
        <w:ind w:left="0"/>
        <w:jc w:val="both"/>
      </w:pPr>
      <w:r>
        <w:rPr>
          <w:rFonts w:ascii="Times New Roman"/>
          <w:b w:val="false"/>
          <w:i w:val="false"/>
          <w:color w:val="000000"/>
          <w:sz w:val="28"/>
        </w:rPr>
        <w:t>
      6) Шалқар ауданы Сарысай ауылының электр желілерін қайта жарақтауға;</w:t>
      </w:r>
    </w:p>
    <w:p>
      <w:pPr>
        <w:spacing w:after="0"/>
        <w:ind w:left="0"/>
        <w:jc w:val="both"/>
      </w:pPr>
      <w:r>
        <w:rPr>
          <w:rFonts w:ascii="Times New Roman"/>
          <w:b w:val="false"/>
          <w:i w:val="false"/>
          <w:color w:val="000000"/>
          <w:sz w:val="28"/>
        </w:rPr>
        <w:t>
      7) Шалқар ауданы Бозой ауылында спорт кешенін салуға;</w:t>
      </w:r>
    </w:p>
    <w:p>
      <w:pPr>
        <w:spacing w:after="0"/>
        <w:ind w:left="0"/>
        <w:jc w:val="both"/>
      </w:pPr>
      <w:r>
        <w:rPr>
          <w:rFonts w:ascii="Times New Roman"/>
          <w:b w:val="false"/>
          <w:i w:val="false"/>
          <w:color w:val="000000"/>
          <w:sz w:val="28"/>
        </w:rPr>
        <w:t>
      8) Ақтөбе облысы Шалқар ауданында сандық инфрақұрылымды салуға жобалық-сметалық құжаттамаларын әзірлеуге.";</w:t>
      </w:r>
    </w:p>
    <w:bookmarkStart w:name="z8"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 маусымдағы№ 265 шешіміне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мәслихатының2023 жылғы </w:t>
            </w:r>
            <w:r>
              <w:br/>
            </w:r>
            <w:r>
              <w:rPr>
                <w:rFonts w:ascii="Times New Roman"/>
                <w:b w:val="false"/>
                <w:i w:val="false"/>
                <w:color w:val="000000"/>
                <w:sz w:val="20"/>
              </w:rPr>
              <w:t xml:space="preserve">26 желтоқсандағы № 159 </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2024 жылға арналған Шалқар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7120091,7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берілетін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2728129,7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2714118,0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7855460,4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1757104,9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органнығ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органнығ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752618,7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689699,5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қауіпісіздік, құқықтық, сот, қылмыстық-атқару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міндетті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2021608,1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1220826,1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1142489,8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365786,0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735368,7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735368,7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735368,7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мәслихатының2024 жылғы </w:t>
            </w:r>
            <w:r>
              <w:br/>
            </w:r>
            <w:r>
              <w:rPr>
                <w:rFonts w:ascii="Times New Roman"/>
                <w:b w:val="false"/>
                <w:i w:val="false"/>
                <w:color w:val="000000"/>
                <w:sz w:val="20"/>
              </w:rPr>
              <w:t xml:space="preserve">3 маусымдағы № 265 шешіміне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26 желтоқсандағы № 159 </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Аудандық бюджеттен аудандық маңызы бар қала және ауылдық округ бюджеттеріне 2024 жылға берілетін ағымдағы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және ауылдық округтің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622296,2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54380,2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1190460,6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