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4b4f1" w14:textId="814b4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2023 жылғы 29 желтоқсандағы № 169 "2024-2026 жылдарға арналған Айшуақ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2024 жылғы 15 наурыздағы № 208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2023 жылғы 29 желтоқсандағы № 169 "2024-2026 жылдарға арналған Айшуақ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"2024-2026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Айшуақ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- 59117,2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54443,2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60011,2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894,0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2024 жылға арналған ауылдық округ бюджетіне аудандық бюджеттен 54380,2 мың теңге сомасында ағымдағы нысаналы трансферт түскені ескерілсін.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Айшуақ ауылдық округ әкімі шешімі негізінде айқындалады.";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наурыздағы № 208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Айшуақ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