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65e6" w14:textId="6ec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жылдары Хромтау қаласының әлеуметтік мәні бар жолаушылар тасымалдауларын жүзеге асыру кезіндегі тасымалдаушылардың залалдарын субсидиялау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2024 жылғы 26 желтоқсандағы № 363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болып тіркелген) сәйкес, Хромтау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жылдары Хромтау қаласының әлеуметтік мәні бар жолаушылар тасымалдауларын жүзеге асыру кезіндегі тасымалдаушылардың залалдарын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жылдары субсидиялауға жататын Хромтау қаласының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атауы (маршрут нөмірі)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анықталған 1 жолаушыға арналған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ұсынылған тариф арасындағы айырмасы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дүкені - 22 квартал шағын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станция шағын ауданы - 22 квартал шағын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 әкімдігі - Қазпочта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автомобиль қатынастардың жылдар бойынша бөлінісіндегі 3 жылға болжамдалатын субсидиялау көлемі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25 801 172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24 544 828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193 469 361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243 815 361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