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ca8d" w14:textId="f00c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Хромтау ауданының бюджетін бекіту туралы</w:t>
      </w:r>
    </w:p>
    <w:p>
      <w:pPr>
        <w:spacing w:after="0"/>
        <w:ind w:left="0"/>
        <w:jc w:val="both"/>
      </w:pPr>
      <w:r>
        <w:rPr>
          <w:rFonts w:ascii="Times New Roman"/>
          <w:b w:val="false"/>
          <w:i w:val="false"/>
          <w:color w:val="000000"/>
          <w:sz w:val="28"/>
        </w:rPr>
        <w:t>Ақтөбе облысы Хромтау аудандық мәслихатының 2024 жылғы 24 желтоқсандағы № 260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Хромтау аудандық мәслихатының 04.07.2025 </w:t>
      </w:r>
      <w:r>
        <w:rPr>
          <w:rFonts w:ascii="Times New Roman"/>
          <w:b w:val="false"/>
          <w:i w:val="false"/>
          <w:color w:val="000000"/>
          <w:sz w:val="28"/>
        </w:rPr>
        <w:t>№ 329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22 938 010 мың теңге, оның ішінде:</w:t>
      </w:r>
    </w:p>
    <w:p>
      <w:pPr>
        <w:spacing w:after="0"/>
        <w:ind w:left="0"/>
        <w:jc w:val="both"/>
      </w:pPr>
      <w:r>
        <w:rPr>
          <w:rFonts w:ascii="Times New Roman"/>
          <w:b w:val="false"/>
          <w:i w:val="false"/>
          <w:color w:val="000000"/>
          <w:sz w:val="28"/>
        </w:rPr>
        <w:t>
      салықтық түсімдер – 16 245 900 мың теңге;</w:t>
      </w:r>
    </w:p>
    <w:p>
      <w:pPr>
        <w:spacing w:after="0"/>
        <w:ind w:left="0"/>
        <w:jc w:val="both"/>
      </w:pPr>
      <w:r>
        <w:rPr>
          <w:rFonts w:ascii="Times New Roman"/>
          <w:b w:val="false"/>
          <w:i w:val="false"/>
          <w:color w:val="000000"/>
          <w:sz w:val="28"/>
        </w:rPr>
        <w:t>
      салықтық емес түсімдер – 15 100 мың теңге;</w:t>
      </w:r>
    </w:p>
    <w:p>
      <w:pPr>
        <w:spacing w:after="0"/>
        <w:ind w:left="0"/>
        <w:jc w:val="both"/>
      </w:pPr>
      <w:r>
        <w:rPr>
          <w:rFonts w:ascii="Times New Roman"/>
          <w:b w:val="false"/>
          <w:i w:val="false"/>
          <w:color w:val="000000"/>
          <w:sz w:val="28"/>
        </w:rPr>
        <w:t>
      негізгі капиталды сатудан түсетін түсімдер – 9 000 мың теңге;</w:t>
      </w:r>
    </w:p>
    <w:p>
      <w:pPr>
        <w:spacing w:after="0"/>
        <w:ind w:left="0"/>
        <w:jc w:val="both"/>
      </w:pPr>
      <w:r>
        <w:rPr>
          <w:rFonts w:ascii="Times New Roman"/>
          <w:b w:val="false"/>
          <w:i w:val="false"/>
          <w:color w:val="000000"/>
          <w:sz w:val="28"/>
        </w:rPr>
        <w:t>
      трансферттер түсімі – 6 668 010 мың теңге;</w:t>
      </w:r>
    </w:p>
    <w:p>
      <w:pPr>
        <w:spacing w:after="0"/>
        <w:ind w:left="0"/>
        <w:jc w:val="both"/>
      </w:pPr>
      <w:r>
        <w:rPr>
          <w:rFonts w:ascii="Times New Roman"/>
          <w:b w:val="false"/>
          <w:i w:val="false"/>
          <w:color w:val="000000"/>
          <w:sz w:val="28"/>
        </w:rPr>
        <w:t>
      2) шығындар – 24 956 467,6 мың теңге;</w:t>
      </w:r>
    </w:p>
    <w:p>
      <w:pPr>
        <w:spacing w:after="0"/>
        <w:ind w:left="0"/>
        <w:jc w:val="both"/>
      </w:pPr>
      <w:r>
        <w:rPr>
          <w:rFonts w:ascii="Times New Roman"/>
          <w:b w:val="false"/>
          <w:i w:val="false"/>
          <w:color w:val="000000"/>
          <w:sz w:val="28"/>
        </w:rPr>
        <w:t>
      3) таза бюджеттік кредиттеу – 124 902 мың теңге, оның ішінде:</w:t>
      </w:r>
    </w:p>
    <w:p>
      <w:pPr>
        <w:spacing w:after="0"/>
        <w:ind w:left="0"/>
        <w:jc w:val="both"/>
      </w:pPr>
      <w:r>
        <w:rPr>
          <w:rFonts w:ascii="Times New Roman"/>
          <w:b w:val="false"/>
          <w:i w:val="false"/>
          <w:color w:val="000000"/>
          <w:sz w:val="28"/>
        </w:rPr>
        <w:t>
      бюджеттік кредиттер – 175 724 мың теңге;</w:t>
      </w:r>
    </w:p>
    <w:p>
      <w:pPr>
        <w:spacing w:after="0"/>
        <w:ind w:left="0"/>
        <w:jc w:val="both"/>
      </w:pPr>
      <w:r>
        <w:rPr>
          <w:rFonts w:ascii="Times New Roman"/>
          <w:b w:val="false"/>
          <w:i w:val="false"/>
          <w:color w:val="000000"/>
          <w:sz w:val="28"/>
        </w:rPr>
        <w:t>
      бюджеттік кредиттерді өтеу – 50 822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-2 143 359,6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2 143 359,6 мың теңге, оның ішінде:</w:t>
      </w:r>
    </w:p>
    <w:p>
      <w:pPr>
        <w:spacing w:after="0"/>
        <w:ind w:left="0"/>
        <w:jc w:val="both"/>
      </w:pPr>
      <w:r>
        <w:rPr>
          <w:rFonts w:ascii="Times New Roman"/>
          <w:b w:val="false"/>
          <w:i w:val="false"/>
          <w:color w:val="000000"/>
          <w:sz w:val="28"/>
        </w:rPr>
        <w:t>
      қарыздар түсімі – 175 724 мың теңге;</w:t>
      </w:r>
    </w:p>
    <w:p>
      <w:pPr>
        <w:spacing w:after="0"/>
        <w:ind w:left="0"/>
        <w:jc w:val="both"/>
      </w:pPr>
      <w:r>
        <w:rPr>
          <w:rFonts w:ascii="Times New Roman"/>
          <w:b w:val="false"/>
          <w:i w:val="false"/>
          <w:color w:val="000000"/>
          <w:sz w:val="28"/>
        </w:rPr>
        <w:t>
      қарыздарды өтеу – 50 822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10.09.2025 </w:t>
      </w:r>
      <w:r>
        <w:rPr>
          <w:rFonts w:ascii="Times New Roman"/>
          <w:b w:val="false"/>
          <w:i w:val="false"/>
          <w:color w:val="000000"/>
          <w:sz w:val="28"/>
        </w:rPr>
        <w:t>№ 359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1"/>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білім беру инфрақұрылымын қолдау қорына түсетін түсімдерді қоспағанда, жергілікті бюджетке түсетін басқа да салықтық емес түсімдер;</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p>
    <w:bookmarkStart w:name="z5" w:id="2"/>
    <w:p>
      <w:pPr>
        <w:spacing w:after="0"/>
        <w:ind w:left="0"/>
        <w:jc w:val="both"/>
      </w:pPr>
      <w:r>
        <w:rPr>
          <w:rFonts w:ascii="Times New Roman"/>
          <w:b w:val="false"/>
          <w:i w:val="false"/>
          <w:color w:val="000000"/>
          <w:sz w:val="28"/>
        </w:rPr>
        <w:t>
      3. 2025 жылғы 1 қаңтардан бастап:</w:t>
      </w:r>
    </w:p>
    <w:bookmarkEnd w:id="2"/>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62 771 мың теңге;</w:t>
      </w:r>
    </w:p>
    <w:p>
      <w:pPr>
        <w:spacing w:after="0"/>
        <w:ind w:left="0"/>
        <w:jc w:val="both"/>
      </w:pPr>
      <w:r>
        <w:rPr>
          <w:rFonts w:ascii="Times New Roman"/>
          <w:b w:val="false"/>
          <w:i w:val="false"/>
          <w:color w:val="000000"/>
          <w:sz w:val="28"/>
        </w:rPr>
        <w:t>
      3) айлық есептік көрсеткіш – 3 932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аудандық бюджетте салық түсімдерінің жалпы сомасын келесі мөлшерде бөлу белгіленсін:</w:t>
      </w:r>
    </w:p>
    <w:bookmarkEnd w:id="3"/>
    <w:p>
      <w:pPr>
        <w:spacing w:after="0"/>
        <w:ind w:left="0"/>
        <w:jc w:val="both"/>
      </w:pPr>
      <w:r>
        <w:rPr>
          <w:rFonts w:ascii="Times New Roman"/>
          <w:b w:val="false"/>
          <w:i w:val="false"/>
          <w:color w:val="000000"/>
          <w:sz w:val="28"/>
        </w:rPr>
        <w:t>
      1) төлем көзінде кірістерге салынатын жеке табыс салығы бойынша 50 пайыз;</w:t>
      </w:r>
    </w:p>
    <w:p>
      <w:pPr>
        <w:spacing w:after="0"/>
        <w:ind w:left="0"/>
        <w:jc w:val="both"/>
      </w:pPr>
      <w:r>
        <w:rPr>
          <w:rFonts w:ascii="Times New Roman"/>
          <w:b w:val="false"/>
          <w:i w:val="false"/>
          <w:color w:val="000000"/>
          <w:sz w:val="28"/>
        </w:rPr>
        <w:t>
      2) әлеуметтік салық бойынша 55 пайыз;</w:t>
      </w:r>
    </w:p>
    <w:p>
      <w:pPr>
        <w:spacing w:after="0"/>
        <w:ind w:left="0"/>
        <w:jc w:val="both"/>
      </w:pPr>
      <w:r>
        <w:rPr>
          <w:rFonts w:ascii="Times New Roman"/>
          <w:b w:val="false"/>
          <w:i w:val="false"/>
          <w:color w:val="000000"/>
          <w:sz w:val="28"/>
        </w:rPr>
        <w:t>
      3) мұнай секторындағы ұйымдардың кірістерін қоспағанда, кәсіпорындардан корпоративтік табыс салығы 60 пайыз.</w:t>
      </w:r>
    </w:p>
    <w:bookmarkStart w:name="z7" w:id="4"/>
    <w:p>
      <w:pPr>
        <w:spacing w:after="0"/>
        <w:ind w:left="0"/>
        <w:jc w:val="both"/>
      </w:pPr>
      <w:r>
        <w:rPr>
          <w:rFonts w:ascii="Times New Roman"/>
          <w:b w:val="false"/>
          <w:i w:val="false"/>
          <w:color w:val="000000"/>
          <w:sz w:val="28"/>
        </w:rPr>
        <w:t>
      5. 2025 жылға арналған аудандық бюджеттен облыстық бюджетке бюджеттік алып қоюлар 5 771 853 мың теңге көлемінде ескерілсін.</w:t>
      </w:r>
    </w:p>
    <w:bookmarkEnd w:id="4"/>
    <w:bookmarkStart w:name="z8" w:id="5"/>
    <w:p>
      <w:pPr>
        <w:spacing w:after="0"/>
        <w:ind w:left="0"/>
        <w:jc w:val="both"/>
      </w:pPr>
      <w:r>
        <w:rPr>
          <w:rFonts w:ascii="Times New Roman"/>
          <w:b w:val="false"/>
          <w:i w:val="false"/>
          <w:color w:val="000000"/>
          <w:sz w:val="28"/>
        </w:rPr>
        <w:t>
      6. 2025 жылға арналған аудандық бюджетте аудандық бюджеттен аудандық манызы бар қала, ауыл, ауылдық округтер бюджеттеріне берілетін субвенциялар 325 476 мың теңге сомасында ескерілсін.</w:t>
      </w:r>
    </w:p>
    <w:bookmarkEnd w:id="5"/>
    <w:bookmarkStart w:name="z9" w:id="6"/>
    <w:p>
      <w:pPr>
        <w:spacing w:after="0"/>
        <w:ind w:left="0"/>
        <w:jc w:val="both"/>
      </w:pPr>
      <w:r>
        <w:rPr>
          <w:rFonts w:ascii="Times New Roman"/>
          <w:b w:val="false"/>
          <w:i w:val="false"/>
          <w:color w:val="000000"/>
          <w:sz w:val="28"/>
        </w:rPr>
        <w:t>
      7. 2025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0" w:id="7"/>
    <w:p>
      <w:pPr>
        <w:spacing w:after="0"/>
        <w:ind w:left="0"/>
        <w:jc w:val="both"/>
      </w:pPr>
      <w:r>
        <w:rPr>
          <w:rFonts w:ascii="Times New Roman"/>
          <w:b w:val="false"/>
          <w:i w:val="false"/>
          <w:color w:val="000000"/>
          <w:sz w:val="28"/>
        </w:rPr>
        <w:t>
      8. 2025 жылға арналған аудандық бюджетте ағымдағы нысаналы трансферттер және даму трансферттер түскені ескерілсін:</w:t>
      </w:r>
    </w:p>
    <w:bookmarkEnd w:id="7"/>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 көлiк инфрақұрылымының басым жобаларын қаржыландыруға;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мемлекеттік атаулы әлеуметтік көмекті төлеуге;</w:t>
      </w:r>
    </w:p>
    <w:p>
      <w:pPr>
        <w:spacing w:after="0"/>
        <w:ind w:left="0"/>
        <w:jc w:val="both"/>
      </w:pPr>
      <w:r>
        <w:rPr>
          <w:rFonts w:ascii="Times New Roman"/>
          <w:b w:val="false"/>
          <w:i w:val="false"/>
          <w:color w:val="000000"/>
          <w:sz w:val="28"/>
        </w:rPr>
        <w:t>
      5) аудандық маңызы бар автомобиль жолдарын және елді – мекендердің көшелерін қайта құруға;</w:t>
      </w:r>
    </w:p>
    <w:p>
      <w:pPr>
        <w:spacing w:after="0"/>
        <w:ind w:left="0"/>
        <w:jc w:val="both"/>
      </w:pPr>
      <w:r>
        <w:rPr>
          <w:rFonts w:ascii="Times New Roman"/>
          <w:b w:val="false"/>
          <w:i w:val="false"/>
          <w:color w:val="000000"/>
          <w:sz w:val="28"/>
        </w:rPr>
        <w:t>
      6)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7) ауыл шаруашылығы объектілерін дамытуға;</w:t>
      </w:r>
    </w:p>
    <w:p>
      <w:pPr>
        <w:spacing w:after="0"/>
        <w:ind w:left="0"/>
        <w:jc w:val="both"/>
      </w:pPr>
      <w:r>
        <w:rPr>
          <w:rFonts w:ascii="Times New Roman"/>
          <w:b w:val="false"/>
          <w:i w:val="false"/>
          <w:color w:val="000000"/>
          <w:sz w:val="28"/>
        </w:rPr>
        <w:t>
      8) коммуналдық тұрғын үй қорының тұрғын үйлерін сатып алу үшін;</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1" w:id="8"/>
    <w:p>
      <w:pPr>
        <w:spacing w:after="0"/>
        <w:ind w:left="0"/>
        <w:jc w:val="both"/>
      </w:pPr>
      <w:r>
        <w:rPr>
          <w:rFonts w:ascii="Times New Roman"/>
          <w:b w:val="false"/>
          <w:i w:val="false"/>
          <w:color w:val="000000"/>
          <w:sz w:val="28"/>
        </w:rPr>
        <w:t>
      9. Ауданның жергілікті атқарушы органының 2025 жылға арналған резерві 200 000 мың теңге сомасында бекітілсін.</w:t>
      </w:r>
    </w:p>
    <w:bookmarkEnd w:id="8"/>
    <w:bookmarkStart w:name="z12" w:id="9"/>
    <w:p>
      <w:pPr>
        <w:spacing w:after="0"/>
        <w:ind w:left="0"/>
        <w:jc w:val="both"/>
      </w:pPr>
      <w:r>
        <w:rPr>
          <w:rFonts w:ascii="Times New Roman"/>
          <w:b w:val="false"/>
          <w:i w:val="false"/>
          <w:color w:val="000000"/>
          <w:sz w:val="28"/>
        </w:rPr>
        <w:t>
      10. Осы шешім 2025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10.09.2025 </w:t>
      </w:r>
      <w:r>
        <w:rPr>
          <w:rFonts w:ascii="Times New Roman"/>
          <w:b w:val="false"/>
          <w:i w:val="false"/>
          <w:color w:val="ff0000"/>
          <w:sz w:val="28"/>
        </w:rPr>
        <w:t>№ 359</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7 785 200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6 668 010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24 956 467,6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18 703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134 767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- 2 143 359,6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2-қосымша</w:t>
            </w:r>
          </w:p>
        </w:tc>
      </w:tr>
    </w:tbl>
    <w:p>
      <w:pPr>
        <w:spacing w:after="0"/>
        <w:ind w:left="0"/>
        <w:jc w:val="left"/>
      </w:pPr>
      <w:r>
        <w:rPr>
          <w:rFonts w:ascii="Times New Roman"/>
          <w:b/>
          <w:i w:val="false"/>
          <w:color w:val="000000"/>
        </w:rPr>
        <w:t xml:space="preserve"> 2026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3-қосымша</w:t>
            </w:r>
          </w:p>
        </w:tc>
      </w:tr>
    </w:tbl>
    <w:p>
      <w:pPr>
        <w:spacing w:after="0"/>
        <w:ind w:left="0"/>
        <w:jc w:val="left"/>
      </w:pPr>
      <w:r>
        <w:rPr>
          <w:rFonts w:ascii="Times New Roman"/>
          <w:b/>
          <w:i w:val="false"/>
          <w:color w:val="000000"/>
        </w:rPr>
        <w:t xml:space="preserve"> 2027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w:t>
            </w:r>
          </w:p>
          <w:p>
            <w:pPr>
              <w:spacing w:after="20"/>
              <w:ind w:left="20"/>
              <w:jc w:val="both"/>
            </w:pPr>
            <w:r>
              <w:rPr>
                <w:rFonts w:ascii="Times New Roman"/>
                <w:b w:val="false"/>
                <w:i w:val="false"/>
                <w:color w:val="000000"/>
                <w:sz w:val="20"/>
              </w:rPr>
              <w:t>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