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68f62" w14:textId="c768f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аудандық мәслихатының 2023 жылғы 27 желтоқсандағы № 130 "2024-2026 жылдарға арналған Tасөткел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2024 жылғы 18 қарашадағы № 254 шешімі. Мерзімі өткендіктен қолданыс тоқтатылды.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Хромтау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Хромтау аудандық маслихатының "2024-2026 жылдарға арналған Tасөткел ауылдық округінің бюджетін бекіту туралы" 2023 жылғы 27 желтоқсандағы № 130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Tасөткел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2024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116 445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3 190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113 255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117 305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860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860 мың теңге.".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Б. 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18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желтоқсанындағы № 130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Tасөткел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113 255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Елді-мекендердің 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(профицитті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