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a7c8" w14:textId="472a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Шұбарқұдық ауылдық округ бюджетін бекіту туралы</w:t>
      </w:r>
    </w:p>
    <w:p>
      <w:pPr>
        <w:spacing w:after="0"/>
        <w:ind w:left="0"/>
        <w:jc w:val="both"/>
      </w:pPr>
      <w:r>
        <w:rPr>
          <w:rFonts w:ascii="Times New Roman"/>
          <w:b w:val="false"/>
          <w:i w:val="false"/>
          <w:color w:val="000000"/>
          <w:sz w:val="28"/>
        </w:rPr>
        <w:t>Ақтөбе облысы Темір аудандық мәслихатының 2024 жылғы 27 желтоқсандағы № 286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1ШЕШІМ ҚАБЫЛДАДЫ:</w:t>
      </w:r>
    </w:p>
    <w:bookmarkEnd w:id="0"/>
    <w:bookmarkStart w:name="z3" w:id="1"/>
    <w:p>
      <w:pPr>
        <w:spacing w:after="0"/>
        <w:ind w:left="0"/>
        <w:jc w:val="both"/>
      </w:pPr>
      <w:r>
        <w:rPr>
          <w:rFonts w:ascii="Times New Roman"/>
          <w:b w:val="false"/>
          <w:i w:val="false"/>
          <w:color w:val="000000"/>
          <w:sz w:val="28"/>
        </w:rPr>
        <w:t xml:space="preserve">
      1. 2025–2027 жылдарға арналған Шұбарқұдық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580 644 мың теңге, оның ішінде:</w:t>
      </w:r>
    </w:p>
    <w:p>
      <w:pPr>
        <w:spacing w:after="0"/>
        <w:ind w:left="0"/>
        <w:jc w:val="both"/>
      </w:pPr>
      <w:r>
        <w:rPr>
          <w:rFonts w:ascii="Times New Roman"/>
          <w:b w:val="false"/>
          <w:i w:val="false"/>
          <w:color w:val="000000"/>
          <w:sz w:val="28"/>
        </w:rPr>
        <w:t>
      салықтық түсімдер – 148 800 мың теңге;</w:t>
      </w:r>
    </w:p>
    <w:p>
      <w:pPr>
        <w:spacing w:after="0"/>
        <w:ind w:left="0"/>
        <w:jc w:val="both"/>
      </w:pPr>
      <w:r>
        <w:rPr>
          <w:rFonts w:ascii="Times New Roman"/>
          <w:b w:val="false"/>
          <w:i w:val="false"/>
          <w:color w:val="000000"/>
          <w:sz w:val="28"/>
        </w:rPr>
        <w:t>
      салықтық емес түсімдер – 6 300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түсімдері – 419 544 мың теңге, оның ішінде:</w:t>
      </w:r>
    </w:p>
    <w:p>
      <w:pPr>
        <w:spacing w:after="0"/>
        <w:ind w:left="0"/>
        <w:jc w:val="both"/>
      </w:pPr>
      <w:r>
        <w:rPr>
          <w:rFonts w:ascii="Times New Roman"/>
          <w:b w:val="false"/>
          <w:i w:val="false"/>
          <w:color w:val="000000"/>
          <w:sz w:val="28"/>
        </w:rPr>
        <w:t>
      субвенция – 9 902 мың теңге;</w:t>
      </w:r>
    </w:p>
    <w:p>
      <w:pPr>
        <w:spacing w:after="0"/>
        <w:ind w:left="0"/>
        <w:jc w:val="both"/>
      </w:pPr>
      <w:r>
        <w:rPr>
          <w:rFonts w:ascii="Times New Roman"/>
          <w:b w:val="false"/>
          <w:i w:val="false"/>
          <w:color w:val="000000"/>
          <w:sz w:val="28"/>
        </w:rPr>
        <w:t>
      2) шығындар – 587 212,4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-6 568,4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6 568,4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6 568,4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25.07.2025 </w:t>
      </w:r>
      <w:r>
        <w:rPr>
          <w:rFonts w:ascii="Times New Roman"/>
          <w:b w:val="false"/>
          <w:i w:val="false"/>
          <w:color w:val="000000"/>
          <w:sz w:val="28"/>
        </w:rPr>
        <w:t>№ 360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Шұбарқұдық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меншiкке салынатын салықтар, оның ішінде:</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 оның ішінде:</w:t>
      </w:r>
    </w:p>
    <w:p>
      <w:pPr>
        <w:spacing w:after="0"/>
        <w:ind w:left="0"/>
        <w:jc w:val="both"/>
      </w:pPr>
      <w:r>
        <w:rPr>
          <w:rFonts w:ascii="Times New Roman"/>
          <w:b w:val="false"/>
          <w:i w:val="false"/>
          <w:color w:val="000000"/>
          <w:sz w:val="28"/>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орналыстырылғаны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жерді және материалдық емес активтерді сату, оның ішінде:</w:t>
      </w:r>
    </w:p>
    <w:p>
      <w:pPr>
        <w:spacing w:after="0"/>
        <w:ind w:left="0"/>
        <w:jc w:val="both"/>
      </w:pPr>
      <w:r>
        <w:rPr>
          <w:rFonts w:ascii="Times New Roman"/>
          <w:b w:val="false"/>
          <w:i w:val="false"/>
          <w:color w:val="000000"/>
          <w:sz w:val="28"/>
        </w:rPr>
        <w:t>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зейнетақының ең төмен мөлшері – 62 771 теңге;</w:t>
      </w:r>
    </w:p>
    <w:p>
      <w:pPr>
        <w:spacing w:after="0"/>
        <w:ind w:left="0"/>
        <w:jc w:val="both"/>
      </w:pPr>
      <w:r>
        <w:rPr>
          <w:rFonts w:ascii="Times New Roman"/>
          <w:b w:val="false"/>
          <w:i w:val="false"/>
          <w:color w:val="000000"/>
          <w:sz w:val="28"/>
        </w:rPr>
        <w:t>
      3) айлық есептiк көрсеткiш – 3 932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46 228 теңге.</w:t>
      </w:r>
    </w:p>
    <w:bookmarkStart w:name="z6" w:id="4"/>
    <w:p>
      <w:pPr>
        <w:spacing w:after="0"/>
        <w:ind w:left="0"/>
        <w:jc w:val="both"/>
      </w:pPr>
      <w:r>
        <w:rPr>
          <w:rFonts w:ascii="Times New Roman"/>
          <w:b w:val="false"/>
          <w:i w:val="false"/>
          <w:color w:val="000000"/>
          <w:sz w:val="28"/>
        </w:rPr>
        <w:t xml:space="preserve">
      4.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2025 жылға аудандық бюджеттен Шұбарқұдық ауылдық округ бюджетіне берілетін субвенция көлемі 9 902 мың теңге сомасында көзделген.</w:t>
      </w:r>
    </w:p>
    <w:bookmarkEnd w:id="4"/>
    <w:bookmarkStart w:name="z7" w:id="5"/>
    <w:p>
      <w:pPr>
        <w:spacing w:after="0"/>
        <w:ind w:left="0"/>
        <w:jc w:val="both"/>
      </w:pPr>
      <w:r>
        <w:rPr>
          <w:rFonts w:ascii="Times New Roman"/>
          <w:b w:val="false"/>
          <w:i w:val="false"/>
          <w:color w:val="000000"/>
          <w:sz w:val="28"/>
        </w:rPr>
        <w:t>
      5. 2025 жылға арналған Шұбарқұдық ауылдық округ бюджетінде аудандық бюджеттен 49 535 мың теңге сомасында ағымдағы нысаналы трансферттердің түсімдері ескерілсін.</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25.07.2025 </w:t>
      </w:r>
      <w:r>
        <w:rPr>
          <w:rFonts w:ascii="Times New Roman"/>
          <w:b w:val="false"/>
          <w:i w:val="false"/>
          <w:color w:val="000000"/>
          <w:sz w:val="28"/>
        </w:rPr>
        <w:t>№ 360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2025 жылға арналған Шұбарқұдық ауылдық округ бюджетінде аудандық бюджеттен ағымдағы нысаналы трансферттердің түсімдері ескерілсін:</w:t>
      </w:r>
    </w:p>
    <w:bookmarkEnd w:id="6"/>
    <w:p>
      <w:pPr>
        <w:spacing w:after="0"/>
        <w:ind w:left="0"/>
        <w:jc w:val="both"/>
      </w:pPr>
      <w:r>
        <w:rPr>
          <w:rFonts w:ascii="Times New Roman"/>
          <w:b w:val="false"/>
          <w:i w:val="false"/>
          <w:color w:val="000000"/>
          <w:sz w:val="28"/>
        </w:rPr>
        <w:t>
      1)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87 209 мың теңге сомасында;</w:t>
      </w:r>
    </w:p>
    <w:p>
      <w:pPr>
        <w:spacing w:after="0"/>
        <w:ind w:left="0"/>
        <w:jc w:val="both"/>
      </w:pPr>
      <w:r>
        <w:rPr>
          <w:rFonts w:ascii="Times New Roman"/>
          <w:b w:val="false"/>
          <w:i w:val="false"/>
          <w:color w:val="000000"/>
          <w:sz w:val="28"/>
        </w:rPr>
        <w:t>
      2) ауылдық округте автомобиль жолдарын күрделі және орташа жөндеуге 1 500 мың теңге сомасында.</w:t>
      </w:r>
    </w:p>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bookmarkStart w:name="z9" w:id="7"/>
    <w:p>
      <w:pPr>
        <w:spacing w:after="0"/>
        <w:ind w:left="0"/>
        <w:jc w:val="both"/>
      </w:pPr>
      <w:r>
        <w:rPr>
          <w:rFonts w:ascii="Times New Roman"/>
          <w:b w:val="false"/>
          <w:i w:val="false"/>
          <w:color w:val="000000"/>
          <w:sz w:val="28"/>
        </w:rPr>
        <w:t>
      7. 2025 жылға арналған Шұбарқұдық ауылдық округ бюджетінде республикалық бюджеттен 486 мың теңге сомасында ағымдағы нысаналы трансферттердің түсімдері ескерілсін.</w:t>
      </w:r>
    </w:p>
    <w:bookmarkEnd w:id="7"/>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bookmarkStart w:name="z10" w:id="8"/>
    <w:p>
      <w:pPr>
        <w:spacing w:after="0"/>
        <w:ind w:left="0"/>
        <w:jc w:val="both"/>
      </w:pPr>
      <w:r>
        <w:rPr>
          <w:rFonts w:ascii="Times New Roman"/>
          <w:b w:val="false"/>
          <w:i w:val="false"/>
          <w:color w:val="000000"/>
          <w:sz w:val="28"/>
        </w:rPr>
        <w:t>
      8. Осы шешім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286 шешіміне 1–қосымша</w:t>
            </w:r>
          </w:p>
        </w:tc>
      </w:tr>
    </w:tbl>
    <w:p>
      <w:pPr>
        <w:spacing w:after="0"/>
        <w:ind w:left="0"/>
        <w:jc w:val="left"/>
      </w:pPr>
      <w:r>
        <w:rPr>
          <w:rFonts w:ascii="Times New Roman"/>
          <w:b/>
          <w:i w:val="false"/>
          <w:color w:val="000000"/>
        </w:rPr>
        <w:t xml:space="preserve"> 2025 жылға арналған Шұбарқұдық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25.07.2025 </w:t>
      </w:r>
      <w:r>
        <w:rPr>
          <w:rFonts w:ascii="Times New Roman"/>
          <w:b w:val="false"/>
          <w:i w:val="false"/>
          <w:color w:val="ff0000"/>
          <w:sz w:val="28"/>
        </w:rPr>
        <w:t>№ 360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286 шешіміне 2–қосымша </w:t>
            </w:r>
          </w:p>
        </w:tc>
      </w:tr>
    </w:tbl>
    <w:p>
      <w:pPr>
        <w:spacing w:after="0"/>
        <w:ind w:left="0"/>
        <w:jc w:val="left"/>
      </w:pPr>
      <w:r>
        <w:rPr>
          <w:rFonts w:ascii="Times New Roman"/>
          <w:b/>
          <w:i w:val="false"/>
          <w:color w:val="000000"/>
        </w:rPr>
        <w:t xml:space="preserve"> 2026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286 шешіміне 3–қосымша</w:t>
            </w:r>
          </w:p>
        </w:tc>
      </w:tr>
    </w:tbl>
    <w:p>
      <w:pPr>
        <w:spacing w:after="0"/>
        <w:ind w:left="0"/>
        <w:jc w:val="left"/>
      </w:pPr>
      <w:r>
        <w:rPr>
          <w:rFonts w:ascii="Times New Roman"/>
          <w:b/>
          <w:i w:val="false"/>
          <w:color w:val="000000"/>
        </w:rPr>
        <w:t xml:space="preserve"> 2027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