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2c92" w14:textId="cac2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Кеңқияқ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157 473,4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Кеңқияқ ауылдық округі бюджетіне берілетін субвенция көлемі 545 мың теңге сомасында көзделген.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Кеңқияқ ауылдық округ бюджетінде аудандық бюджеттен 30 890 мың теңге сомасында ағымдағы нысаналы трансферттердің түсімдері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Кеңқияқ ауылдық округ бюджетінде республикалық бюджеттен 97 мың теңге сомасында ағымдағы нысаналы трансферттердің түсімдері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Бюд​жет тап​шы​лы​ғын қар​жы​лан​ды​ру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