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4b54" w14:textId="4b24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151 "2024–2026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10 қыркүйектегі тамыздағы № 235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151 "2024–2026 жылдарға арналған Шұбарқұдық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Шұбарқұдық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374 410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126 582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235 098 мың теңге, оның ішінде: субвенция – 30 267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376 143,1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1 733,1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1 733,1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Шұбарқұдық ауылдық округ бюджетінде аудандық бюджеттен 204 416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Шұбарқұдық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–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