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b604" w14:textId="7b2b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Қандыағаш қаласының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30 желтоқсандағы № 320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2025-2027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1 193 880 мың теңге:</w:t>
      </w:r>
    </w:p>
    <w:p>
      <w:pPr>
        <w:spacing w:after="0"/>
        <w:ind w:left="0"/>
        <w:jc w:val="both"/>
      </w:pPr>
      <w:r>
        <w:rPr>
          <w:rFonts w:ascii="Times New Roman"/>
          <w:b w:val="false"/>
          <w:i w:val="false"/>
          <w:color w:val="000000"/>
          <w:sz w:val="28"/>
        </w:rPr>
        <w:t>
      салықтық түсімдер – 528 625 мың теңге;</w:t>
      </w:r>
    </w:p>
    <w:p>
      <w:pPr>
        <w:spacing w:after="0"/>
        <w:ind w:left="0"/>
        <w:jc w:val="both"/>
      </w:pPr>
      <w:r>
        <w:rPr>
          <w:rFonts w:ascii="Times New Roman"/>
          <w:b w:val="false"/>
          <w:i w:val="false"/>
          <w:color w:val="000000"/>
          <w:sz w:val="28"/>
        </w:rPr>
        <w:t>
      салықтық емес түсімдер – 1 587 теңге;</w:t>
      </w:r>
    </w:p>
    <w:p>
      <w:pPr>
        <w:spacing w:after="0"/>
        <w:ind w:left="0"/>
        <w:jc w:val="both"/>
      </w:pPr>
      <w:r>
        <w:rPr>
          <w:rFonts w:ascii="Times New Roman"/>
          <w:b w:val="false"/>
          <w:i w:val="false"/>
          <w:color w:val="000000"/>
          <w:sz w:val="28"/>
        </w:rPr>
        <w:t>
      негізгі капиталды сатудан түсетін түсімдер – 69 788 мың теңге;</w:t>
      </w:r>
    </w:p>
    <w:p>
      <w:pPr>
        <w:spacing w:after="0"/>
        <w:ind w:left="0"/>
        <w:jc w:val="both"/>
      </w:pPr>
      <w:r>
        <w:rPr>
          <w:rFonts w:ascii="Times New Roman"/>
          <w:b w:val="false"/>
          <w:i w:val="false"/>
          <w:color w:val="000000"/>
          <w:sz w:val="28"/>
        </w:rPr>
        <w:t>
      трансферттер түсімі – 593 880 мың теңге;</w:t>
      </w:r>
    </w:p>
    <w:p>
      <w:pPr>
        <w:spacing w:after="0"/>
        <w:ind w:left="0"/>
        <w:jc w:val="both"/>
      </w:pPr>
      <w:r>
        <w:rPr>
          <w:rFonts w:ascii="Times New Roman"/>
          <w:b w:val="false"/>
          <w:i w:val="false"/>
          <w:color w:val="000000"/>
          <w:sz w:val="28"/>
        </w:rPr>
        <w:t>
      2) шығындар – 1 341 580,5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- 147 700,5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147 700,5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147 700,5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16.07.2025 </w:t>
      </w:r>
      <w:r>
        <w:rPr>
          <w:rFonts w:ascii="Times New Roman"/>
          <w:b w:val="false"/>
          <w:i w:val="false"/>
          <w:color w:val="000000"/>
          <w:sz w:val="28"/>
        </w:rPr>
        <w:t>№ 406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төменгі күнкөріс деңгейінің шамасы – 46 228 теңге.</w:t>
      </w:r>
    </w:p>
    <w:bookmarkStart w:name="z5" w:id="3"/>
    <w:p>
      <w:pPr>
        <w:spacing w:after="0"/>
        <w:ind w:left="0"/>
        <w:jc w:val="both"/>
      </w:pPr>
      <w:r>
        <w:rPr>
          <w:rFonts w:ascii="Times New Roman"/>
          <w:b w:val="false"/>
          <w:i w:val="false"/>
          <w:color w:val="000000"/>
          <w:sz w:val="28"/>
        </w:rPr>
        <w:t>
      3. 2025 жылға арналған Қандыағаш қаласының бюджетінде аудандық бюджеттен берілетін субвенция көлемі 42 517,0 мың теңге сомасында ескерілсін.</w:t>
      </w:r>
    </w:p>
    <w:bookmarkEnd w:id="3"/>
    <w:bookmarkStart w:name="z6" w:id="4"/>
    <w:p>
      <w:pPr>
        <w:spacing w:after="0"/>
        <w:ind w:left="0"/>
        <w:jc w:val="both"/>
      </w:pPr>
      <w:r>
        <w:rPr>
          <w:rFonts w:ascii="Times New Roman"/>
          <w:b w:val="false"/>
          <w:i w:val="false"/>
          <w:color w:val="000000"/>
          <w:sz w:val="28"/>
        </w:rPr>
        <w:t>
      4. Осы шешім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Қандыағаш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16.07.2025 </w:t>
      </w:r>
      <w:r>
        <w:rPr>
          <w:rFonts w:ascii="Times New Roman"/>
          <w:b w:val="false"/>
          <w:i w:val="false"/>
          <w:color w:val="ff0000"/>
          <w:sz w:val="28"/>
        </w:rPr>
        <w:t>№ 406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593 880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593 880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593 880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 2 қосымша</w:t>
            </w:r>
          </w:p>
        </w:tc>
      </w:tr>
    </w:tbl>
    <w:p>
      <w:pPr>
        <w:spacing w:after="0"/>
        <w:ind w:left="0"/>
        <w:jc w:val="left"/>
      </w:pPr>
      <w:r>
        <w:rPr>
          <w:rFonts w:ascii="Times New Roman"/>
          <w:b/>
          <w:i w:val="false"/>
          <w:color w:val="000000"/>
        </w:rPr>
        <w:t xml:space="preserve"> 2026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 3 қосымша</w:t>
            </w:r>
          </w:p>
        </w:tc>
      </w:tr>
    </w:tbl>
    <w:p>
      <w:pPr>
        <w:spacing w:after="0"/>
        <w:ind w:left="0"/>
        <w:jc w:val="left"/>
      </w:pPr>
      <w:r>
        <w:rPr>
          <w:rFonts w:ascii="Times New Roman"/>
          <w:b/>
          <w:i w:val="false"/>
          <w:color w:val="000000"/>
        </w:rPr>
        <w:t xml:space="preserve"> 2027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