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4d45" w14:textId="2c04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11 маусымдағы № 221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19 075 721 мың теңге:</w:t>
      </w:r>
    </w:p>
    <w:p>
      <w:pPr>
        <w:spacing w:after="0"/>
        <w:ind w:left="0"/>
        <w:jc w:val="both"/>
      </w:pPr>
      <w:r>
        <w:rPr>
          <w:rFonts w:ascii="Times New Roman"/>
          <w:b w:val="false"/>
          <w:i w:val="false"/>
          <w:color w:val="000000"/>
          <w:sz w:val="28"/>
        </w:rPr>
        <w:t>
      салықтық түсімдер – 12 595 999,6 мың теңге;</w:t>
      </w:r>
    </w:p>
    <w:p>
      <w:pPr>
        <w:spacing w:after="0"/>
        <w:ind w:left="0"/>
        <w:jc w:val="both"/>
      </w:pPr>
      <w:r>
        <w:rPr>
          <w:rFonts w:ascii="Times New Roman"/>
          <w:b w:val="false"/>
          <w:i w:val="false"/>
          <w:color w:val="000000"/>
          <w:sz w:val="28"/>
        </w:rPr>
        <w:t>
      салықтық емес түсімдер – 38 345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6 419 809,4 мың теңге;</w:t>
      </w:r>
    </w:p>
    <w:p>
      <w:pPr>
        <w:spacing w:after="0"/>
        <w:ind w:left="0"/>
        <w:jc w:val="both"/>
      </w:pPr>
      <w:r>
        <w:rPr>
          <w:rFonts w:ascii="Times New Roman"/>
          <w:b w:val="false"/>
          <w:i w:val="false"/>
          <w:color w:val="000000"/>
          <w:sz w:val="28"/>
        </w:rPr>
        <w:t>
      2) шығындар – 21 186 636 мың теңге;</w:t>
      </w:r>
    </w:p>
    <w:p>
      <w:pPr>
        <w:spacing w:after="0"/>
        <w:ind w:left="0"/>
        <w:jc w:val="both"/>
      </w:pPr>
      <w:r>
        <w:rPr>
          <w:rFonts w:ascii="Times New Roman"/>
          <w:b w:val="false"/>
          <w:i w:val="false"/>
          <w:color w:val="000000"/>
          <w:sz w:val="28"/>
        </w:rPr>
        <w:t>
      3) таза бюджеттік кредиттеу – - 173 266 мың теңге:</w:t>
      </w:r>
    </w:p>
    <w:p>
      <w:pPr>
        <w:spacing w:after="0"/>
        <w:ind w:left="0"/>
        <w:jc w:val="both"/>
      </w:pPr>
      <w:r>
        <w:rPr>
          <w:rFonts w:ascii="Times New Roman"/>
          <w:b w:val="false"/>
          <w:i w:val="false"/>
          <w:color w:val="000000"/>
          <w:sz w:val="28"/>
        </w:rPr>
        <w:t>
      бюджеттік кредиттер –22 152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1 937 649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- 1 937 649 мың теңге:</w:t>
      </w:r>
    </w:p>
    <w:p>
      <w:pPr>
        <w:spacing w:after="0"/>
        <w:ind w:left="0"/>
        <w:jc w:val="both"/>
      </w:pPr>
      <w:r>
        <w:rPr>
          <w:rFonts w:ascii="Times New Roman"/>
          <w:b w:val="false"/>
          <w:i w:val="false"/>
          <w:color w:val="000000"/>
          <w:sz w:val="28"/>
        </w:rPr>
        <w:t>
      қарыздар түсімдері – 22 152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853 780,7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11 маусымдағы № 221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12 595 999,6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11 маусымдағы № 221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