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218" w14:textId="ee4b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150 "2024-2026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150 "2024-2026 жылдарға арналған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- 32 802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- 33 881,6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1079,6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