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1551" w14:textId="8391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97 "2024-2026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9 сәуірдегі № 125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97 "2024-2026 жылдарға арналған 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158 754,2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5 803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109 241,2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169 318,5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-10564,3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10 564,3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10 564,3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51 912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белгілерін орнатуға – 1 446,2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 8 сәуірдегі № 125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10 564 ,3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