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75fe7" w14:textId="c175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Қарауылкелді ауылдық округі әкімінің "Шектеу іс-шараларын белгілеу туралы" 2024 жылғы 16 қаңтардағы № 9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Қарауылкелді ауылдық округі әкімінің 2024 жылғы 9 сәуірдегі № 38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Қазақстан Республикасы Ауыл шаруашылығы Министрлігінің ветеринариялық бақылау және қадағалау комитеті Байғанин аудандық аумақтық инспекциясы басшысының 2024 жылғы 8 сәуірдегі № 02-08-03/70 ұсынысы негізінде, Қарауылкелді ауылдық округінің әкімі ШЕШІМ ҚАБЫЛДАДЫ: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облысы Байғанин ауданы Қарауылкелді ауылдық округінің Қарауылкелді ауылы Д.Қонаев көшесі № 30 үй 1 пәтердің мүйізді ірі-қара малдары арасынан бруцеллез ауруының ошақтарын жою бойынша кешенді ветеринариялық іс-шаралары жүргізілуіне байланысты, белгіленген шектеу іс-шаралары алынсын.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Қарауылкелді ауылдық округі әкімінің "Шектеу іс-шараларын белгілеу туралы" 2024 жылғы 16 қаңтардағы № 9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Қарауылкелді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