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95c0" w14:textId="0809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Қарауылкелді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2024 жылғы 27 желтоқсандағы № 235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Кодекстің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2025-2027 жылдарға арналған Қарауылкелді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324 176,5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78 290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239 386,5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347 140,5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- 22964,0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22964,0 мың теңге 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22964,0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3 932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46 228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2025 жылға аудандық бюджеттен ауылдық округ бюджетіне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108 190 мың теңге сомасында көзделді.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2025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Қарауылкелді ауылдық округінің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Ақтөбе облысы Байғанин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324 176,5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45 365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239 386,5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239 386,5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239 386,5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347 140,5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221 356,7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221 356,7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221 356,7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123 470,7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-22 964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Қарауылкелді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Қарауылкелді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190 303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