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bd8f" w14:textId="7cdb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Үшқұдық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254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Үшқұдық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- 59 413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73 727,4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-3 336,4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3 336,4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3 336,4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берілетін субвенция көлемі – 58 365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есебінін ұсталатын азаматтық қызметшілердің жекелеген санаттарының, ұйымдар жұмыскерлерінің, қазыналық кәсіпорындар жұмыскерлерінің жалақысын арттыруға - 48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