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637e" w14:textId="8a46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Бесқоспа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- 174 214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-1 004,6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- 1 004,6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берілген субвенция көлемі – 39 796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ұсталынатын азаматтық қызметшілердің жекелеген санаттарының, ұйымдар жұмыскерлерінің, қазыналық кәсіпорындар жұмыскерлерінің жалақысын арттыруға – 65 мың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 – 133 353 мың теңге.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Бесқоспа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