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7c9c" w14:textId="5617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243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78 830,4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6 998,7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- 71 698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80 253,3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-1 422,9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- 1 422,9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бюджетіне аудандық бюджеттен берілетін субвенция көлемі – 57 193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жалақасын арттыруға – 56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