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69eb" w14:textId="0c8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Қайрақты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164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40035,6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29810,6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Қайрақты ауылдық округінің бюджетіне аудандық бюджеттен берілген 1817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Қайрақты ауылдық округінің бюджетіне аудандық бюджеттен 29258 мың теңге соммасында ағымдағы нысаналы трансферттер түсімі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Қайрақты ауылдық округінің бюджетіне республикалық бюджеттен 19 мың теңге соммасында ағымдағы нысаналы трансферттер түсімі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Қайрақты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Қайрақты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