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4eacaf" w14:textId="64eaca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Ақтөбе облысы бойынша техникалық және кәсіптік, орта білімнен кейінгі білімі бар кадрларды даярлауға 2024-2025 оқу жылына арналған мемлекеттік білім беру тапсырысын бекіту туралы</w:t>
      </w:r>
    </w:p>
    <w:p>
      <w:pPr>
        <w:spacing w:after="0"/>
        <w:ind w:left="0"/>
        <w:jc w:val="both"/>
      </w:pPr>
      <w:r>
        <w:rPr>
          <w:rFonts w:ascii="Times New Roman"/>
          <w:b w:val="false"/>
          <w:i w:val="false"/>
          <w:color w:val="000000"/>
          <w:sz w:val="28"/>
        </w:rPr>
        <w:t>Ақтөбе облысы әкімдігінің 2024 жылғы 15 шілдедегі № 191 қаулысы</w:t>
      </w:r>
    </w:p>
    <w:p>
      <w:pPr>
        <w:spacing w:after="0"/>
        <w:ind w:left="0"/>
        <w:jc w:val="both"/>
      </w:pPr>
      <w:bookmarkStart w:name="z2" w:id="0"/>
      <w:r>
        <w:rPr>
          <w:rFonts w:ascii="Times New Roman"/>
          <w:b w:val="false"/>
          <w:i w:val="false"/>
          <w:color w:val="000000"/>
          <w:sz w:val="28"/>
        </w:rPr>
        <w:t xml:space="preserve">
      "Білім туралы" Қазақстан Республикасы Заңының 6-бабының </w:t>
      </w:r>
      <w:r>
        <w:rPr>
          <w:rFonts w:ascii="Times New Roman"/>
          <w:b w:val="false"/>
          <w:i w:val="false"/>
          <w:color w:val="000000"/>
          <w:sz w:val="28"/>
        </w:rPr>
        <w:t>2-тармағының</w:t>
      </w:r>
      <w:r>
        <w:rPr>
          <w:rFonts w:ascii="Times New Roman"/>
          <w:b w:val="false"/>
          <w:i w:val="false"/>
          <w:color w:val="000000"/>
          <w:sz w:val="28"/>
        </w:rPr>
        <w:t xml:space="preserve"> 8-3) тармақшасына, "Еңбек нарығының қажеттіліктерін ескере отырып, техникалық және кәсіптік, орта білімнен кейінгі білімі бар кадрларды даярлауға, сондай-ақ мектепке дейінгі тәрбиелеу мен оқытуға, орта білім беруге және балаларға қосымша білім беруге мемлекеттік білім беру тапсырысын орналастыру қағидаларын бекіту туралы" Қазақстан Республикасы Оқу-ағарту министрінің 2022 жылғы 27 тамыздағы № 381 бұйрығы (Нормативтік құқықтық актілерді мемлекеттік тіркеу тізілімінде № 29323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Ақтөбе облысының әкімдігі ҚАУЛЫ ЕТЕДІ:</w:t>
      </w:r>
    </w:p>
    <w:bookmarkEnd w:id="0"/>
    <w:bookmarkStart w:name="z3" w:id="1"/>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Ақтөбе облысы бойынша техникалық және кәсіптік, орта білімнен кейінгі білімі бар кадрларды даярлауға 2024-2025 оқу жылына арналған мемлекеттік білім беру тапсырысы бекітілсін.</w:t>
      </w:r>
    </w:p>
    <w:bookmarkEnd w:id="1"/>
    <w:bookmarkStart w:name="z4" w:id="2"/>
    <w:p>
      <w:pPr>
        <w:spacing w:after="0"/>
        <w:ind w:left="0"/>
        <w:jc w:val="both"/>
      </w:pPr>
      <w:r>
        <w:rPr>
          <w:rFonts w:ascii="Times New Roman"/>
          <w:b w:val="false"/>
          <w:i w:val="false"/>
          <w:color w:val="000000"/>
          <w:sz w:val="28"/>
        </w:rPr>
        <w:t>
      2. "Ақтөбе облысының білім басқармасы" мемлекеттік мекемесі заңнамада белгіленген тәртіппен:</w:t>
      </w:r>
    </w:p>
    <w:bookmarkEnd w:id="2"/>
    <w:p>
      <w:pPr>
        <w:spacing w:after="0"/>
        <w:ind w:left="0"/>
        <w:jc w:val="both"/>
      </w:pPr>
      <w:r>
        <w:rPr>
          <w:rFonts w:ascii="Times New Roman"/>
          <w:b w:val="false"/>
          <w:i w:val="false"/>
          <w:color w:val="000000"/>
          <w:sz w:val="28"/>
        </w:rPr>
        <w:t>
      1) осы қаулыны қазақ және орыс тілдерінде Қазақстан Республикасының нормативтік құқықтық актілерінің Эталондық бақылау банкіне ресми жариялау және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p>
      <w:pPr>
        <w:spacing w:after="0"/>
        <w:ind w:left="0"/>
        <w:jc w:val="both"/>
      </w:pPr>
      <w:r>
        <w:rPr>
          <w:rFonts w:ascii="Times New Roman"/>
          <w:b w:val="false"/>
          <w:i w:val="false"/>
          <w:color w:val="000000"/>
          <w:sz w:val="28"/>
        </w:rPr>
        <w:t>
      2) осы қаулыны оны ресми жариялағаннан кейін Ақтөбе облысы әкімдігінің интернет-ресурсында орналастыруды қамтамасыз етсін.</w:t>
      </w:r>
    </w:p>
    <w:bookmarkStart w:name="z5" w:id="3"/>
    <w:p>
      <w:pPr>
        <w:spacing w:after="0"/>
        <w:ind w:left="0"/>
        <w:jc w:val="both"/>
      </w:pPr>
      <w:r>
        <w:rPr>
          <w:rFonts w:ascii="Times New Roman"/>
          <w:b w:val="false"/>
          <w:i w:val="false"/>
          <w:color w:val="000000"/>
          <w:sz w:val="28"/>
        </w:rPr>
        <w:t>
      3. Осы қаулының орындалуын бақылау Ақтөбе облысы әкімінің жетекшілік ететін орынбасарына жүктелсін.</w:t>
      </w:r>
    </w:p>
    <w:bookmarkEnd w:id="3"/>
    <w:bookmarkStart w:name="z6" w:id="4"/>
    <w:p>
      <w:pPr>
        <w:spacing w:after="0"/>
        <w:ind w:left="0"/>
        <w:jc w:val="both"/>
      </w:pPr>
      <w:r>
        <w:rPr>
          <w:rFonts w:ascii="Times New Roman"/>
          <w:b w:val="false"/>
          <w:i w:val="false"/>
          <w:color w:val="000000"/>
          <w:sz w:val="28"/>
        </w:rPr>
        <w:t>
      4. Осы қаулы алғашқы ресми жарияланған күнінен кейін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Ақтөбе облысының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Шахаров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Ақтөбе облысы әкімдігінің </w:t>
            </w:r>
            <w:r>
              <w:br/>
            </w:r>
            <w:r>
              <w:rPr>
                <w:rFonts w:ascii="Times New Roman"/>
                <w:b w:val="false"/>
                <w:i w:val="false"/>
                <w:color w:val="000000"/>
                <w:sz w:val="20"/>
              </w:rPr>
              <w:t xml:space="preserve">2024 жылғы 15 шілдедегі № 191 </w:t>
            </w:r>
            <w:r>
              <w:br/>
            </w:r>
            <w:r>
              <w:rPr>
                <w:rFonts w:ascii="Times New Roman"/>
                <w:b w:val="false"/>
                <w:i w:val="false"/>
                <w:color w:val="000000"/>
                <w:sz w:val="20"/>
              </w:rPr>
              <w:t>қаулысына қосымша</w:t>
            </w:r>
          </w:p>
        </w:tc>
      </w:tr>
    </w:tbl>
    <w:p>
      <w:pPr>
        <w:spacing w:after="0"/>
        <w:ind w:left="0"/>
        <w:jc w:val="left"/>
      </w:pPr>
      <w:r>
        <w:rPr>
          <w:rFonts w:ascii="Times New Roman"/>
          <w:b/>
          <w:i w:val="false"/>
          <w:color w:val="000000"/>
        </w:rPr>
        <w:t xml:space="preserve"> Техникалық және кәсіптік білімі бар мамандарды даярлауға 2024-2025 оқу жылына арналған мемлекеттік білім беру тапсырысы</w:t>
      </w:r>
    </w:p>
    <w:p>
      <w:pPr>
        <w:spacing w:after="0"/>
        <w:ind w:left="0"/>
        <w:jc w:val="both"/>
      </w:pPr>
      <w:r>
        <w:rPr>
          <w:rFonts w:ascii="Times New Roman"/>
          <w:b w:val="false"/>
          <w:i w:val="false"/>
          <w:color w:val="ff0000"/>
          <w:sz w:val="28"/>
        </w:rPr>
        <w:t xml:space="preserve">
      Ескерту. Қосымша жаңа редакцияда - Ақтөбе облысы әкімдігінің 02.04.2025 </w:t>
      </w:r>
      <w:r>
        <w:rPr>
          <w:rFonts w:ascii="Times New Roman"/>
          <w:b w:val="false"/>
          <w:i w:val="false"/>
          <w:color w:val="ff0000"/>
          <w:sz w:val="28"/>
        </w:rPr>
        <w:t>№ 63</w:t>
      </w:r>
      <w:r>
        <w:rPr>
          <w:rFonts w:ascii="Times New Roman"/>
          <w:b w:val="false"/>
          <w:i w:val="false"/>
          <w:color w:val="ff0000"/>
          <w:sz w:val="28"/>
        </w:rPr>
        <w:t xml:space="preserve"> қаулысымен (алғашқы ресми жарияланған күнінен кейін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білім беру тапсырысының көлемі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жерде оқу жылы ішінде бір білім алушыны оқытуға жұмсалатын шығыстардың орташа құны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жерде оқу жылы ішінде бір білім алушыны оқытуға жұмсалатын шығыстардың орташа құны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жерде экологиялық апат аймақтарында оқу жылы ішінде бір білім алушыны оқытуға жұмсалатын шығыстардың орташа құны (теңге)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жерде экологиялық апат аймақтарында оқу жылы ішінде бір білім алушыны оқытуға жұмсалатын шығыстардың орташа құны (теңге)</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Білім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01120100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414 045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460 672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501 587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548 214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01140100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білім беру педагогикасы мен әдістемесі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414 045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460 672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501 587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548 214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01140200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Музыкалық білім беру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1 180 483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1 390 352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1 474 195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1 684 064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01140500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тәрбиесі және спорт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414 045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460 672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501 587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548 214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01140600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орта білім берудегі тіл мен әдебиетті оқытудың педагогикасы мен әдістемесі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414 045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460 672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501 587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548 214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01140700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414 045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460 672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501 587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548 214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 Өнер және гуманитарлық ғылымдар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02110300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Графикалық және мультимедиялық дизайн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421 909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468 536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509 451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556 078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02110500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Полиграфиялық және орау өндірісінің технологиясы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421 909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468 536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509 451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556 078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02120100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Интерьер дизайны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465 161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511 788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552 703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599 330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02120200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 дизайны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465 161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511 788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552 703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599 330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02150100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Аспаптық орындау (аспап түрлері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1 231 599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1 441 468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1 525 311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1 735 180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02150200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теориясы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465 161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511 788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552 703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599 330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02150300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Вокалдық өнер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1 231 599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1 441 468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1 525 311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1 735 180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02150400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Хорды дирижерлау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1 231 599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1 441 468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1 525 311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1 735 180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02150500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Актерлік өнер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465 161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511 788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552 703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599 330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02150900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Әлеуметтік-мәдени қызмет (түрлері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465 161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511 788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552 703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599 330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02151000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Халықтық көркем шығармашылығы (түрлері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1 231 599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1 441 468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1 525 311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1 735 180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02210100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Исламтану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414 045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460 672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501 587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548 214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02310100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Аударма ісі (түрлері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421 909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468 536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509 451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556 078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 Әлеуметтік ғылымдар және ақпарат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03220100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 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414 045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460 672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501 587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548 214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 Кәсіпкерлік, басқару және құқық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04110100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және аудит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421 909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468 536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509 451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556 078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04120200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(түрлері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421 909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468 536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509 451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556 078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04130100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Менеджмент (салалар және қолдану аясы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421 909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468 536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509 451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556 078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04140100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Маркетинг (салалар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421 909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468 536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509 451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556 078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 Ақпараттық-коммуникациялық технологиялар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06120100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техникасы және ақпараттық желілер (түрлері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421 909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468 536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509 451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556 078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06130100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қамтамасыз ету (түрлері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421 909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468 536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509 451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556 078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 Инженерлік, өңдеу және құрылыс салалары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07110400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технология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465 161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511 788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552 703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599 330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07110500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мен газды қайта өңдеу технологиясы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465 161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511 788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552 703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599 330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07130100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жабдықтары (түрлері және салалары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465 161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511 788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552 703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599 330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07130200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қамтамасыз ету (салалар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465 161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511 788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552 703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599 330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07130700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Электромеханикалық жабдықтарға техникалық қызмет көрсету, жөндеу және пайдалану (түрлері және салалары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465 161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511 788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552 703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599 330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07140100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процесстерді автоматтандыру және басқару (бейін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421 909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468 536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509 451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556 078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07140500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техника (түрлері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421 909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468 536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509 451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556 078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07140700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Автоматика, телемеханика және теміржол көлігіндегі қозғалысты басқару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421 909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468 536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509 451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556 078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07140900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Радиотехника, электроника және телекоммуникациялар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421 909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468 536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509 451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556 078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07150100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жасау технологиясы (түрлері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465 161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511 788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552 703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599 330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07150300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Токарлық іс (түрлері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465 161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511 788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552 703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599 330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07150500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Дәнекерлеу ісі (түрлері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465 161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511 788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552 703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599 330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07150900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Тоңазытқыш-компрессорлық машиналар мен қондырғыларды пайдалану мен монтаждау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465 161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511 788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552 703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599 330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07151000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Полиграфиялық өндіріс жабдықтарын пайдалану жіне жөндеу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465 161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511 788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552 703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599 330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07151100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 мен жабдықтарды пайдалану және техникалық қызмет көрсету (өнеркәсіп салалары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465 161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511 788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552 703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599 330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07160400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көлігінің көтергіш-көлік, құрылыс-жол машиналары мен механизмдерін техникалық пайдалану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465 161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511 788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552 703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599 330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07160500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Теміржолдың жылжымалы құрамын пайдалану, жөндеу және техникалық қызмет көрсету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465 161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511 788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552 703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599 330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07160600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жолдың вагондар мен рефрижераторлы жылжымалы құрамын пайдалану, жөндеу және техникалық қызмет көрсету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465 161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511 788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552 703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599 330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07161300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көлігіне техникалық қызмет көрсету, жөндеу және пайдалану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465 161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511 788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552 703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599 330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07161600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шаруашылығын механикаландыру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465 161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511 788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552 703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599 330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07210300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 пісіру, макарон және кондитер өндірісі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465 161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511 788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552 703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599 330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07211300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 өндірісінің технологиясы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465 161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511 788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552 703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599 330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07221400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Жиһаз өндірісі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465 161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511 788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552 703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599 330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07230100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Тігін өндірісі және киімдерді үлгілеу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465 161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511 788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552 703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599 330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07240100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қазбалардың кен орындарын жер астында өңдеу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465 161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511 788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552 703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599 330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07240300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қазбалар кен орындарын ашық қазу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465 161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511 788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552 703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599 330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07240500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қазбаларды байыту (кен байыту)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465 161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511 788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552 703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599 330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07240900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және газ кен орындарын пайдалану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465 161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511 788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552 703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599 330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07310100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Архитектура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465 161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511 788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552 703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599 330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07310200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Геодезия және картография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465 161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511 788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552 703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599 330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07310300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Жерге орналастыру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465 161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511 788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552 703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599 330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07310500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Ландшафтық дизайн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465 161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511 788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552 703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599 330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07320100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құрылыстарды салу және пайдалану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465 161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511 788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552 703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599 330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07320700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жолдарымен аэродромдар құрылысы және пайдалану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465 161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511 788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552 703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599 330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07320800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құрылысы, жол және жол шаруашылығы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465 161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511 788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552 703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599 330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07321100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 объектілерінің инженерлік жүйелерін монтаждау және пайдалану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465 161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511 788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552 703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599 330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07321200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Газбен қамтамасыз ету жабдықтары мен жүйелерін құрастыру және пайдалану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465 161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511 788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552 703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599 330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07880100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Стандарттау, метрология және сертификаттау (салалар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414 045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460 672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501 587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548 214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Ауыл, орман, балық шаруашылығы және ветеринария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08110100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Агрономия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421 909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468 536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509 451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556 078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08110500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Зоотехния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421 909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468 536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509 451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556 078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08410100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421 909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468 536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509 451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556 078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 Денсаулық сақтау және әлеуметтiк қамтамасыз ету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09110100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551 288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689 110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661 546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1 545 966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09120100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 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551 288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689 110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661 546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826 932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09130100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 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551 288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689 110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661 546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826 932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09130100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 ісі (ерекше білім беруге қажеттілігі бар студенттерге арналған арнайы бағдарлама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1 030 644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1 288 305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1 236 773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1 545 966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09130200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Акушерлік іс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551 288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689 110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661 546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826 932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09140100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Лабораториялық диагностика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551 288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689 110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661 546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826 932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09160100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551 288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689 110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661 546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826 932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Қызметтер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10120100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Шаштараз өнері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465 161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511 788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552 703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599 330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10130300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Тамақтандыруды ұйымдастыру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465 161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511 788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552 703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599 330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10410200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көлігінде тасымалдауды ұйымдастыру және қозғалысты басқару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465 161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511 788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552 703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599 330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10410300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көлігінде тасымалдауды ұйымдастыру және қозғалысты басқару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465 161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511 788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552 703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599 330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бойынша барлығы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