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1a118" w14:textId="901a1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2023 жылғы 26 желтоқсандағы № 8С-12/13 "2024-2026 жылдарға арналған Бурабай ауданының Щучинск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2024 жылғы 28 қарашадағы № 8С-24/4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"Бурабай ауданының Щучинск қаласының 2024-2026 жылдарға арналған бюджеті туралы" 2023 жылғы 26 желтоқсандағы № 8С-12/13 (Нормативтік құқықтық ақтілерді мемлекеттік тіркеу тізілімінде № 192090)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Бурабай ауданының Щучинск қаласының 2024-2026 жылдарға арналған бюджеті тиісінше 1, 2, және 3-қосымшаларына сәйкес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1823655,5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1502440,7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183307,6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137607,0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2128655,6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305000,1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-305000,1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8С-24/4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Щучинск қаласының 2024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1823655,5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1502440,7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1159886,7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1159866,7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2128655,6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-305000,1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