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d756" w14:textId="7dfd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Ыбырай Алтынсарин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299/36-8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Ыбырай Алтынсарин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92 799,0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