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8d32" w14:textId="7638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Қаражар ауылының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25 желтоқсандағы № 286/36-8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Целиноград аудандық мәслихатының 21.11.2025 </w:t>
      </w:r>
      <w:r>
        <w:rPr>
          <w:rFonts w:ascii="Times New Roman"/>
          <w:b w:val="false"/>
          <w:i w:val="false"/>
          <w:color w:val="000000"/>
          <w:sz w:val="28"/>
        </w:rPr>
        <w:t>№ 403/53-8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Қаражар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170 427,0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153 427,0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170 437,4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21.11.2025 </w:t>
      </w:r>
      <w:r>
        <w:rPr>
          <w:rFonts w:ascii="Times New Roman"/>
          <w:b w:val="false"/>
          <w:i w:val="false"/>
          <w:color w:val="000000"/>
          <w:sz w:val="28"/>
        </w:rPr>
        <w:t>№ 403/53-8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Нысаналы трансферттердің сомаларын бөлу аудан әкiмдiгiнің қаулысымен анықталады.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Қаражар ауылының 2025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21.11.2025 </w:t>
      </w:r>
      <w:r>
        <w:rPr>
          <w:rFonts w:ascii="Times New Roman"/>
          <w:b w:val="false"/>
          <w:i w:val="false"/>
          <w:color w:val="ff0000"/>
          <w:sz w:val="28"/>
        </w:rPr>
        <w:t>№ 403/53-8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Қаражар ауылының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Қаражар ауылының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21.11.2025 </w:t>
      </w:r>
      <w:r>
        <w:rPr>
          <w:rFonts w:ascii="Times New Roman"/>
          <w:b w:val="false"/>
          <w:i w:val="false"/>
          <w:color w:val="ff0000"/>
          <w:sz w:val="28"/>
        </w:rPr>
        <w:t>№ 403/53-8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95 294,8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