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b1b" w14:textId="0481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127/16-8 "2024-2026 жылдарға арналған Рахымжан Қошқарбаев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252/33-8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Рахымжан Қошқарбаев ауылдық округінің бюджеті туралы" 2023 жылғы 26 желтоқсандағы № 127/16-8 (Нормативтік құқықтық актілерді мемлекеттік тіркеу тізілімінде № 191699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Рахымжан Қошқарбаев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56 891,6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44 476,6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1 053,5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2024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