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fdbd" w14:textId="b41f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2023 жылғы 29 тамыздағы № 8С-8-7 "Жақсы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2024 жылғы 31 шіледедегі № 8С-28-7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2023 жылғы 29 тамыздағы № 8С-8-7 "Жақсы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