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eaa5" w14:textId="f46e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туралы</w:t>
      </w:r>
    </w:p>
    <w:p>
      <w:pPr>
        <w:spacing w:after="0"/>
        <w:ind w:left="0"/>
        <w:jc w:val="both"/>
      </w:pPr>
      <w:r>
        <w:rPr>
          <w:rFonts w:ascii="Times New Roman"/>
          <w:b w:val="false"/>
          <w:i w:val="false"/>
          <w:color w:val="000000"/>
          <w:sz w:val="28"/>
        </w:rPr>
        <w:t>Ақмола облысы Біржан сал ауданы мәслихатының 2024 жылғы 15 тамыздағы № С-14/8 шешімі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Біржан сал ауданының әкімдігі айқындаған тәртібі мен шарттарында Біржан сал ауданының мәдениет және тілдерді дамыту бөлімінің "Тілдерді оқыту орталығы" коммуналдық мемлекеттік мекемесінің жұмыскерлерінің лауазымдық айлықақыларына 50 пайыз мөлшерінде жергілікті бюджет қаражаты есебінен ынталандыру үстемеақылары белгіленсін.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 шілдеден бастап туындаған құқықтық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Н.Қуатова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