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f2a5" w14:textId="2c2f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2023 жылғы 22 желтоқсандағы № 8С-12/2-23 "2024-2026 жылдарға арналған аудандық бюджет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2024 жылғы 15 шілдедегі № 8С-23/2-24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"2024-2026 жылдарға арналған аудандық бюджет туралы" 2023 жылғы 22 желтоқсандағы №8С-12/2-23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4 981 165,7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2 882 398,3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1 396 062,7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