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1ccc" w14:textId="c1e1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Астрахан аудандық мәслихатының 2023 жылғы 21 желтоқсандағы № 8С-14-2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22 сәуірдегі № 8С-21-2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аудандық бюджет туралы" 2023 жылғы 21 желтоқсандағы № 8С-14-2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191329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аудандық бюджеті тиісінше 1, 2 және 3 - 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5419691,1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1315926,0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4074949,1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5437619,3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- 2853,6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34235,6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–15074,6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 ауданның (облыстық маңызы бар қаланың)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міндетті гигиеналық құралдармен (жөргектер) қамтамасыз ету нормаларын ұлғайту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балаларға 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 Жамбыл ауылындағы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 Камышенка ауылындағы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 әкімдігінің жанындағы "Комхоз" ШЖҚ МКК бойынша Жарсуат кентінің су құбыры желілерін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ауданының, Астрахан ауылындағы 45 пәтерлі тұрғын үйлерге инженерлік-коммуникациялық инфоқұрылым құрылысы (1,2 позициялар)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ауданының Новочекасск ауылндағы спорттық құрылысы бар Мәдениет үйінің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