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9337" w14:textId="83d9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2023 жылғы 22 желтоқсандағы № 8С-15-3 "2024-2026 жылдарға арналған Есіл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2024 жылғы 27 наурыздағы № 8С-19-8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"2024-2026 жылдарға арналған Есіл ауылдық округінің бюджеті туралы" 2023 жылғы 22 желтоқсандағы № 8С-15-3 (Нормативтік құқықтық актілерді мемлекеттік тіркеу тізілімінде № 191600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Есіл ауылдық округінің 2024-2026 жылдарға арналған бюджеті,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41538,0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31459,0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45418,9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-3880,9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3880,9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Есіл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