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771c" w14:textId="ca47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7-бабы 1-тармағының 4) тармақшасына, "Қазақстан Республикасындағы жергілікті мемлекеттік басқару және өзін-өзі басқару туралы" Қазақстан Республикасының Заңының 6-бабының 1-тармағының 1) тармақшасына сәйкес, Атбасар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38 775,9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10 588,7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28 163,9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39 461,5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2025 жылға арналған Покровка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1.2 тармағымен толықтырылды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Покровка ауылдық округінің бюджетінде, аудандық бюджеттен Покровка ауылдық округінің бюджетіне берiлетiн 13 669 мың теңге сомада бюджеттік субвенцияның көлемі қарастырылғаны ескерілсін.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Покровка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Покровка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Покровка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шығындар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ауданының Покровка ауылдық округі әкімінің аппараты" ММ ғимаратындағы үй-жайларды ағымдағы жөндеу (сервистік әкімдік)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