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d4c" w14:textId="227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22 желтоқсандағы № С 12-1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16 шілдедегі № С 24-1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"2024-2026 жылдарға арналған аудандық бюджет туралы" 2023 жылғы 22 желтоқсандағы № С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8 996 917,1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7 359 755,1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9 325 376,1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-2 302,6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-326 156,4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326 156,4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7 358 977,1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 бюджетiне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