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24e1" w14:textId="0042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ғылыми-техникалық кеңесі туралы ережені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30 қыркүйектегі № 1102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Республикасының Заңы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ғылыми-техникалық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Қорғаныс министрінің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1102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Қорғаныс министрлігінің ғылыми-техникалық кеңесі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Қазақстан Республикасы Қорғаныс министрлігінің ғылыми-техникалық кеңесі туралы ереже (бұдан әрі – Ереже) "Ғылым және технологиялық саясат туралы" Қазақстан Республикасының Заңы (бұдан әрі – Заң) 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w:t>
      </w:r>
    </w:p>
    <w:bookmarkEnd w:id="11"/>
    <w:bookmarkStart w:name="z18" w:id="12"/>
    <w:p>
      <w:pPr>
        <w:spacing w:after="0"/>
        <w:ind w:left="0"/>
        <w:jc w:val="both"/>
      </w:pPr>
      <w:r>
        <w:rPr>
          <w:rFonts w:ascii="Times New Roman"/>
          <w:b w:val="false"/>
          <w:i w:val="false"/>
          <w:color w:val="000000"/>
          <w:sz w:val="28"/>
        </w:rPr>
        <w:t>
      2. Ереже Қазақстан Республикасы Қорғаныс министрлігінің ғылыми-техникалық кеңесі (бұдан әрі – ҒТК) қызметінің құқықтық және ұйымдастырушылық негізін айқындайды.</w:t>
      </w:r>
    </w:p>
    <w:bookmarkEnd w:id="12"/>
    <w:bookmarkStart w:name="z19" w:id="13"/>
    <w:p>
      <w:pPr>
        <w:spacing w:after="0"/>
        <w:ind w:left="0"/>
        <w:jc w:val="both"/>
      </w:pPr>
      <w:r>
        <w:rPr>
          <w:rFonts w:ascii="Times New Roman"/>
          <w:b w:val="false"/>
          <w:i w:val="false"/>
          <w:color w:val="000000"/>
          <w:sz w:val="28"/>
        </w:rPr>
        <w:t>
      3. ҒТК Қазақстан Республикасының Қорғаныс министрлігі жанындағы консультативтік-кеңесші орган болып табылады және ғылыми-зерттеу және тәжірибелік-конструкторлық жұмыстың (бұдан әрі – ҒЗТКЖ) басым бағыттары бойынша ұсыныстар мен ұсынымдарды пысықтау, сондай-ақ ғылыми-техникалық жобалар мен бағдарламаларды бағалау мақсатында құрылады.</w:t>
      </w:r>
    </w:p>
    <w:bookmarkEnd w:id="13"/>
    <w:bookmarkStart w:name="z20" w:id="14"/>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4"/>
    <w:bookmarkStart w:name="z21" w:id="15"/>
    <w:p>
      <w:pPr>
        <w:spacing w:after="0"/>
        <w:ind w:left="0"/>
        <w:jc w:val="left"/>
      </w:pPr>
      <w:r>
        <w:rPr>
          <w:rFonts w:ascii="Times New Roman"/>
          <w:b/>
          <w:i w:val="false"/>
          <w:color w:val="000000"/>
        </w:rPr>
        <w:t xml:space="preserve"> 2-тарау. ҒТК-ның негізгі міндеттері мен функциялары</w:t>
      </w:r>
    </w:p>
    <w:bookmarkEnd w:id="15"/>
    <w:bookmarkStart w:name="z22" w:id="16"/>
    <w:p>
      <w:pPr>
        <w:spacing w:after="0"/>
        <w:ind w:left="0"/>
        <w:jc w:val="both"/>
      </w:pPr>
      <w:r>
        <w:rPr>
          <w:rFonts w:ascii="Times New Roman"/>
          <w:b w:val="false"/>
          <w:i w:val="false"/>
          <w:color w:val="000000"/>
          <w:sz w:val="28"/>
        </w:rPr>
        <w:t>
      5. ҒТК-ның қызметі мынадай негізгі міндеттерді шешуге бағытталған:</w:t>
      </w:r>
    </w:p>
    <w:bookmarkEnd w:id="16"/>
    <w:bookmarkStart w:name="z23" w:id="17"/>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 ғылыми және (немесе) ғылыми-техникалық қызмет нәтижесін коммерцияландыру (бұдан әрі – ҒҒТҚН) бойынша ұсыныстар әзірлеу және оған жәрдемдесу;</w:t>
      </w:r>
    </w:p>
    <w:bookmarkEnd w:id="17"/>
    <w:bookmarkStart w:name="z24" w:id="18"/>
    <w:p>
      <w:pPr>
        <w:spacing w:after="0"/>
        <w:ind w:left="0"/>
        <w:jc w:val="both"/>
      </w:pPr>
      <w:r>
        <w:rPr>
          <w:rFonts w:ascii="Times New Roman"/>
          <w:b w:val="false"/>
          <w:i w:val="false"/>
          <w:color w:val="000000"/>
          <w:sz w:val="28"/>
        </w:rPr>
        <w:t xml:space="preserve">
      2) ғылыми-техникалық жобалар мен бағдарламаларды іске асыруды қалыптастыру жөнінде ұсыныстар дайындау; </w:t>
      </w:r>
    </w:p>
    <w:bookmarkEnd w:id="18"/>
    <w:bookmarkStart w:name="z25" w:id="19"/>
    <w:p>
      <w:pPr>
        <w:spacing w:after="0"/>
        <w:ind w:left="0"/>
        <w:jc w:val="both"/>
      </w:pPr>
      <w:r>
        <w:rPr>
          <w:rFonts w:ascii="Times New Roman"/>
          <w:b w:val="false"/>
          <w:i w:val="false"/>
          <w:color w:val="000000"/>
          <w:sz w:val="28"/>
        </w:rPr>
        <w:t>
      3) ғылыми және ғылыми-техникалық, технологиялық және инновациялық қызмет, ҒҒТҚН коммерцияландыру саласындағы Қазақстан Республикасының заңнамалық актілерін жетілдіру жөнінде ұсыныстар дайындау;</w:t>
      </w:r>
    </w:p>
    <w:bookmarkEnd w:id="19"/>
    <w:bookmarkStart w:name="z26" w:id="20"/>
    <w:p>
      <w:pPr>
        <w:spacing w:after="0"/>
        <w:ind w:left="0"/>
        <w:jc w:val="both"/>
      </w:pPr>
      <w:r>
        <w:rPr>
          <w:rFonts w:ascii="Times New Roman"/>
          <w:b w:val="false"/>
          <w:i w:val="false"/>
          <w:color w:val="000000"/>
          <w:sz w:val="28"/>
        </w:rPr>
        <w:t xml:space="preserve">
      4) әскери саладағы ғылыми-зерттеу, ғылыми-техникалық және тәжірибелік-конструкторлық жұмыс жобаларын қарау; </w:t>
      </w:r>
    </w:p>
    <w:bookmarkEnd w:id="20"/>
    <w:bookmarkStart w:name="z27" w:id="21"/>
    <w:p>
      <w:pPr>
        <w:spacing w:after="0"/>
        <w:ind w:left="0"/>
        <w:jc w:val="both"/>
      </w:pPr>
      <w:r>
        <w:rPr>
          <w:rFonts w:ascii="Times New Roman"/>
          <w:b w:val="false"/>
          <w:i w:val="false"/>
          <w:color w:val="000000"/>
          <w:sz w:val="28"/>
        </w:rPr>
        <w:t xml:space="preserve">
      5) ғылыми-зерттеу, ғылыми-техникалық және (немесе) тәжірибелік-конструкторлық жұмысты қаржыландыруға бағытталатын қаражатты аудару және бөлу ашықтығын қамтамасыз ету жөнінде ұсыныстар әзірлеу және шараларды іске асыру; </w:t>
      </w:r>
    </w:p>
    <w:bookmarkEnd w:id="21"/>
    <w:bookmarkStart w:name="z28" w:id="22"/>
    <w:p>
      <w:pPr>
        <w:spacing w:after="0"/>
        <w:ind w:left="0"/>
        <w:jc w:val="both"/>
      </w:pPr>
      <w:r>
        <w:rPr>
          <w:rFonts w:ascii="Times New Roman"/>
          <w:b w:val="false"/>
          <w:i w:val="false"/>
          <w:color w:val="000000"/>
          <w:sz w:val="28"/>
        </w:rPr>
        <w:t xml:space="preserve">
      6) ұсыныстар дайындау және ғылыми ұйымдарды дамытуға және технологиялық және инновациялық қызметті ұйымдастыруға қатысу. </w:t>
      </w:r>
    </w:p>
    <w:bookmarkEnd w:id="22"/>
    <w:bookmarkStart w:name="z29" w:id="23"/>
    <w:p>
      <w:pPr>
        <w:spacing w:after="0"/>
        <w:ind w:left="0"/>
        <w:jc w:val="both"/>
      </w:pPr>
      <w:r>
        <w:rPr>
          <w:rFonts w:ascii="Times New Roman"/>
          <w:b w:val="false"/>
          <w:i w:val="false"/>
          <w:color w:val="000000"/>
          <w:sz w:val="28"/>
        </w:rPr>
        <w:t>
      6. ҒТК өзіне жүктелген міндеттерге сәйкес мынадай функцияларды орындайды:</w:t>
      </w:r>
    </w:p>
    <w:bookmarkEnd w:id="23"/>
    <w:bookmarkStart w:name="z30" w:id="24"/>
    <w:p>
      <w:pPr>
        <w:spacing w:after="0"/>
        <w:ind w:left="0"/>
        <w:jc w:val="both"/>
      </w:pPr>
      <w:r>
        <w:rPr>
          <w:rFonts w:ascii="Times New Roman"/>
          <w:b w:val="false"/>
          <w:i w:val="false"/>
          <w:color w:val="000000"/>
          <w:sz w:val="28"/>
        </w:rPr>
        <w:t>
      1) мемлекеттік бюджет қаражатынан ғылыми зерттеуді, ғылыми, ғылыми-техникалық жобалар мен бағдарламаларды, ҒЗТКЖ-ны, сондай-ақ ҒҒТҚН коммерцияландыру жобасын қаржыландыру мәселелері бойынша:</w:t>
      </w:r>
    </w:p>
    <w:bookmarkEnd w:id="24"/>
    <w:p>
      <w:pPr>
        <w:spacing w:after="0"/>
        <w:ind w:left="0"/>
        <w:jc w:val="both"/>
      </w:pPr>
      <w:r>
        <w:rPr>
          <w:rFonts w:ascii="Times New Roman"/>
          <w:b w:val="false"/>
          <w:i w:val="false"/>
          <w:color w:val="000000"/>
          <w:sz w:val="28"/>
        </w:rPr>
        <w:t>
      ғылыми-техникалық және ғылыми-технологиялық міндеттер мен бағдарламаларды қалыптастыру бойынша ұсыныстар дайындайды;</w:t>
      </w:r>
    </w:p>
    <w:p>
      <w:pPr>
        <w:spacing w:after="0"/>
        <w:ind w:left="0"/>
        <w:jc w:val="both"/>
      </w:pPr>
      <w:r>
        <w:rPr>
          <w:rFonts w:ascii="Times New Roman"/>
          <w:b w:val="false"/>
          <w:i w:val="false"/>
          <w:color w:val="000000"/>
          <w:sz w:val="28"/>
        </w:rPr>
        <w:t>
      ғылыми, ғылыми-техникалық қызметтің басым бағыттарын іске асыру мақсатында арнайы бағыттарды қалыптастыру бойынша ұсыныстар дайындайды;</w:t>
      </w:r>
    </w:p>
    <w:p>
      <w:pPr>
        <w:spacing w:after="0"/>
        <w:ind w:left="0"/>
        <w:jc w:val="both"/>
      </w:pPr>
      <w:r>
        <w:rPr>
          <w:rFonts w:ascii="Times New Roman"/>
          <w:b w:val="false"/>
          <w:i w:val="false"/>
          <w:color w:val="000000"/>
          <w:sz w:val="28"/>
        </w:rPr>
        <w:t>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дайындайды;</w:t>
      </w:r>
    </w:p>
    <w:p>
      <w:pPr>
        <w:spacing w:after="0"/>
        <w:ind w:left="0"/>
        <w:jc w:val="both"/>
      </w:pPr>
      <w:r>
        <w:rPr>
          <w:rFonts w:ascii="Times New Roman"/>
          <w:b w:val="false"/>
          <w:i w:val="false"/>
          <w:color w:val="000000"/>
          <w:sz w:val="28"/>
        </w:rPr>
        <w:t>
      бағдарламалық-нысаналы қаржыландыру бойынша техникалық тапсырмаларды әзірлеу кезінде ұсыныстар дайындайды;</w:t>
      </w:r>
    </w:p>
    <w:p>
      <w:pPr>
        <w:spacing w:after="0"/>
        <w:ind w:left="0"/>
        <w:jc w:val="both"/>
      </w:pPr>
      <w:r>
        <w:rPr>
          <w:rFonts w:ascii="Times New Roman"/>
          <w:b w:val="false"/>
          <w:i w:val="false"/>
          <w:color w:val="000000"/>
          <w:sz w:val="28"/>
        </w:rPr>
        <w:t>
      ұсынылып отырған ғылыми, ғылыми-техникалық жобалар мен бағдарламалардың ғылыми жаңалығы, ғылыми-техникалық деңгейі, перспективалылығы, әзірлену дәрежесі, сұратылатын қаржыландыру көлемінің экономикалық негізделуі ұсынымдарын қарайды және дайындайды;</w:t>
      </w:r>
    </w:p>
    <w:bookmarkStart w:name="z38" w:id="25"/>
    <w:p>
      <w:pPr>
        <w:spacing w:after="0"/>
        <w:ind w:left="0"/>
        <w:jc w:val="both"/>
      </w:pPr>
      <w:r>
        <w:rPr>
          <w:rFonts w:ascii="Times New Roman"/>
          <w:b w:val="false"/>
          <w:i w:val="false"/>
          <w:color w:val="000000"/>
          <w:sz w:val="28"/>
        </w:rPr>
        <w:t xml:space="preserve">
      2) технологиялық саясат мәселелері және инновациялық қызметті қолдау шаралары бойынша: </w:t>
      </w:r>
    </w:p>
    <w:bookmarkEnd w:id="25"/>
    <w:bookmarkStart w:name="z39" w:id="26"/>
    <w:p>
      <w:pPr>
        <w:spacing w:after="0"/>
        <w:ind w:left="0"/>
        <w:jc w:val="both"/>
      </w:pPr>
      <w:r>
        <w:rPr>
          <w:rFonts w:ascii="Times New Roman"/>
          <w:b w:val="false"/>
          <w:i w:val="false"/>
          <w:color w:val="000000"/>
          <w:sz w:val="28"/>
        </w:rPr>
        <w:t>
      технологиялық саясаттың негізгі бағыттары бойынша ұсыныстар әзірлейді;</w:t>
      </w:r>
    </w:p>
    <w:bookmarkEnd w:id="26"/>
    <w:bookmarkStart w:name="z40" w:id="27"/>
    <w:p>
      <w:pPr>
        <w:spacing w:after="0"/>
        <w:ind w:left="0"/>
        <w:jc w:val="both"/>
      </w:pPr>
      <w:r>
        <w:rPr>
          <w:rFonts w:ascii="Times New Roman"/>
          <w:b w:val="false"/>
          <w:i w:val="false"/>
          <w:color w:val="000000"/>
          <w:sz w:val="28"/>
        </w:rPr>
        <w:t>
      технологиялық даму басымдығын және технологиялық саясаттың негізгі бағыттарын айқындау бойынша ұсыныстар дайындайды;</w:t>
      </w:r>
    </w:p>
    <w:bookmarkEnd w:id="27"/>
    <w:bookmarkStart w:name="z41" w:id="28"/>
    <w:p>
      <w:pPr>
        <w:spacing w:after="0"/>
        <w:ind w:left="0"/>
        <w:jc w:val="both"/>
      </w:pPr>
      <w:r>
        <w:rPr>
          <w:rFonts w:ascii="Times New Roman"/>
          <w:b w:val="false"/>
          <w:i w:val="false"/>
          <w:color w:val="000000"/>
          <w:sz w:val="28"/>
        </w:rPr>
        <w:t>
      Қазақстан Республикасы Қарулы Күштерінің инновациялық және технологиялық дамуы мәселелері бойынша ұсынымдар дайындайды;</w:t>
      </w:r>
    </w:p>
    <w:bookmarkEnd w:id="28"/>
    <w:bookmarkStart w:name="z42" w:id="29"/>
    <w:p>
      <w:pPr>
        <w:spacing w:after="0"/>
        <w:ind w:left="0"/>
        <w:jc w:val="both"/>
      </w:pPr>
      <w:r>
        <w:rPr>
          <w:rFonts w:ascii="Times New Roman"/>
          <w:b w:val="false"/>
          <w:i w:val="false"/>
          <w:color w:val="000000"/>
          <w:sz w:val="28"/>
        </w:rPr>
        <w:t>
      инновациялық жүйені және инновациялық қызметті қолдауға қатысатын инновациялық жүйе субъектісінің қызметін жетілдіру бойынша ұсыныстар дайындайды;</w:t>
      </w:r>
    </w:p>
    <w:bookmarkEnd w:id="29"/>
    <w:bookmarkStart w:name="z43" w:id="30"/>
    <w:p>
      <w:pPr>
        <w:spacing w:after="0"/>
        <w:ind w:left="0"/>
        <w:jc w:val="both"/>
      </w:pPr>
      <w:r>
        <w:rPr>
          <w:rFonts w:ascii="Times New Roman"/>
          <w:b w:val="false"/>
          <w:i w:val="false"/>
          <w:color w:val="000000"/>
          <w:sz w:val="28"/>
        </w:rPr>
        <w:t>
      әскери саладағы технологиялық саясат бойынша ұсыныстарды қарайды және дайындайды;</w:t>
      </w:r>
    </w:p>
    <w:bookmarkEnd w:id="30"/>
    <w:bookmarkStart w:name="z44" w:id="31"/>
    <w:p>
      <w:pPr>
        <w:spacing w:after="0"/>
        <w:ind w:left="0"/>
        <w:jc w:val="both"/>
      </w:pPr>
      <w:r>
        <w:rPr>
          <w:rFonts w:ascii="Times New Roman"/>
          <w:b w:val="false"/>
          <w:i w:val="false"/>
          <w:color w:val="000000"/>
          <w:sz w:val="28"/>
        </w:rPr>
        <w:t xml:space="preserve">
      негізгі (басым) технологияны, технологиялық құзырет орталықтарын, нысаналы технологиялық бағдарламаларды айқындау және әскери саладағы технологиялық платформаны ұйымдастыру бойынша ұсыныстар дайындайды; </w:t>
      </w:r>
    </w:p>
    <w:bookmarkEnd w:id="31"/>
    <w:bookmarkStart w:name="z45" w:id="32"/>
    <w:p>
      <w:pPr>
        <w:spacing w:after="0"/>
        <w:ind w:left="0"/>
        <w:jc w:val="both"/>
      </w:pPr>
      <w:r>
        <w:rPr>
          <w:rFonts w:ascii="Times New Roman"/>
          <w:b w:val="false"/>
          <w:i w:val="false"/>
          <w:color w:val="000000"/>
          <w:sz w:val="28"/>
        </w:rPr>
        <w:t>
      технологияны іздеу жүйесін қалыптастыру және дамыту, оны сәйкестендіру және оны нарыққа ілгерілетуде жәрдемдесу бойынша ұсыныстар дайындайды;</w:t>
      </w:r>
    </w:p>
    <w:bookmarkEnd w:id="32"/>
    <w:bookmarkStart w:name="z46" w:id="33"/>
    <w:p>
      <w:pPr>
        <w:spacing w:after="0"/>
        <w:ind w:left="0"/>
        <w:jc w:val="both"/>
      </w:pPr>
      <w:r>
        <w:rPr>
          <w:rFonts w:ascii="Times New Roman"/>
          <w:b w:val="false"/>
          <w:i w:val="false"/>
          <w:color w:val="000000"/>
          <w:sz w:val="28"/>
        </w:rPr>
        <w:t xml:space="preserve">
      одан әрі инновациялық қызметті мемлекеттік қолдау саласындағы уәкілетті органға ұсыну үшін инновациялық грант берудің басым бағыттарын айқындау бойынша ұсыныстар дайындайды; </w:t>
      </w:r>
    </w:p>
    <w:bookmarkEnd w:id="33"/>
    <w:bookmarkStart w:name="z47" w:id="34"/>
    <w:p>
      <w:pPr>
        <w:spacing w:after="0"/>
        <w:ind w:left="0"/>
        <w:jc w:val="both"/>
      </w:pPr>
      <w:r>
        <w:rPr>
          <w:rFonts w:ascii="Times New Roman"/>
          <w:b w:val="false"/>
          <w:i w:val="false"/>
          <w:color w:val="000000"/>
          <w:sz w:val="28"/>
        </w:rPr>
        <w:t xml:space="preserve">
      3) Қазақстан Республикасы Қорғаныс министрлігінің міндеттерін орындау шеңберіндегі мәселелер бойынша: </w:t>
      </w:r>
    </w:p>
    <w:bookmarkEnd w:id="34"/>
    <w:bookmarkStart w:name="z48" w:id="35"/>
    <w:p>
      <w:pPr>
        <w:spacing w:after="0"/>
        <w:ind w:left="0"/>
        <w:jc w:val="both"/>
      </w:pPr>
      <w:r>
        <w:rPr>
          <w:rFonts w:ascii="Times New Roman"/>
          <w:b w:val="false"/>
          <w:i w:val="false"/>
          <w:color w:val="000000"/>
          <w:sz w:val="28"/>
        </w:rPr>
        <w:t>
      ведомстволық бағынысты ғылыми ұйымдардың ғылыми, ғылыми-техникалық және өндірістік қызметі туралы есептерді тыңдайды;</w:t>
      </w:r>
    </w:p>
    <w:bookmarkEnd w:id="35"/>
    <w:bookmarkStart w:name="z49" w:id="36"/>
    <w:p>
      <w:pPr>
        <w:spacing w:after="0"/>
        <w:ind w:left="0"/>
        <w:jc w:val="both"/>
      </w:pPr>
      <w:r>
        <w:rPr>
          <w:rFonts w:ascii="Times New Roman"/>
          <w:b w:val="false"/>
          <w:i w:val="false"/>
          <w:color w:val="000000"/>
          <w:sz w:val="28"/>
        </w:rPr>
        <w:t>
      жоғары технологиялық өнім шығаруды және (немесе) жаңа технологияны ендіруді жүзеге асыратын бірлескен өндіріс құру мақсатында ғылыми және (немесе) ғылыми-техникалық қызмет субъектілерімен, жоғары оқу орындарымен, кәсіпкерлік субъектілерімен, квазимемлекеттік сектор субъектілерімен ынтымақтастық жасау мәселелерін қарайды;</w:t>
      </w:r>
    </w:p>
    <w:bookmarkEnd w:id="36"/>
    <w:bookmarkStart w:name="z50" w:id="37"/>
    <w:p>
      <w:pPr>
        <w:spacing w:after="0"/>
        <w:ind w:left="0"/>
        <w:jc w:val="both"/>
      </w:pPr>
      <w:r>
        <w:rPr>
          <w:rFonts w:ascii="Times New Roman"/>
          <w:b w:val="false"/>
          <w:i w:val="false"/>
          <w:color w:val="000000"/>
          <w:sz w:val="28"/>
        </w:rPr>
        <w:t xml:space="preserve">
      ғылыми және ғылыми-техникалық, технологиялық және инновациялық қызмет, ҒҒТҚН коммерцияландыру саласындағы Қазақстан Республикасының нормативтік құқықтық актілерін жетілдіру бойынша ұсыныстарды қарайды және дайындайды; </w:t>
      </w:r>
    </w:p>
    <w:bookmarkEnd w:id="37"/>
    <w:bookmarkStart w:name="z51" w:id="38"/>
    <w:p>
      <w:pPr>
        <w:spacing w:after="0"/>
        <w:ind w:left="0"/>
        <w:jc w:val="both"/>
      </w:pPr>
      <w:r>
        <w:rPr>
          <w:rFonts w:ascii="Times New Roman"/>
          <w:b w:val="false"/>
          <w:i w:val="false"/>
          <w:color w:val="000000"/>
          <w:sz w:val="28"/>
        </w:rPr>
        <w:t>
      Қазақстан Республикасы Қорғаныс министрінің тапсырмасы бойынша тиісті ұсынымдар дайындап, мәселелерді қарайды.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left"/>
      </w:pPr>
      <w:r>
        <w:rPr>
          <w:rFonts w:ascii="Times New Roman"/>
          <w:b/>
          <w:i w:val="false"/>
          <w:color w:val="000000"/>
        </w:rPr>
        <w:t xml:space="preserve"> 3-тарау. ҒТК қызметін ұйымдастыру</w:t>
      </w:r>
    </w:p>
    <w:bookmarkEnd w:id="39"/>
    <w:bookmarkStart w:name="z53" w:id="40"/>
    <w:p>
      <w:pPr>
        <w:spacing w:after="0"/>
        <w:ind w:left="0"/>
        <w:jc w:val="both"/>
      </w:pPr>
      <w:r>
        <w:rPr>
          <w:rFonts w:ascii="Times New Roman"/>
          <w:b w:val="false"/>
          <w:i w:val="false"/>
          <w:color w:val="000000"/>
          <w:sz w:val="28"/>
        </w:rPr>
        <w:t>
      7. ҒТК құрамын ғылыми қоғамдастықтың ұсыныстары мен ұсынымдарын ескеріп, Қазақстан Республикасының Қорғаныс министрлігі қалыптастырады және Қазақстан Республикасының Қорғаныс министрі бекітеді.</w:t>
      </w:r>
    </w:p>
    <w:bookmarkEnd w:id="40"/>
    <w:bookmarkStart w:name="z54" w:id="41"/>
    <w:p>
      <w:pPr>
        <w:spacing w:after="0"/>
        <w:ind w:left="0"/>
        <w:jc w:val="both"/>
      </w:pPr>
      <w:r>
        <w:rPr>
          <w:rFonts w:ascii="Times New Roman"/>
          <w:b w:val="false"/>
          <w:i w:val="false"/>
          <w:color w:val="000000"/>
          <w:sz w:val="28"/>
        </w:rPr>
        <w:t xml:space="preserve">
      8. ҒТК төраға мен тұрақты мүшелерден тұрады. ҒТК құрамына Әскери білім және ғылым, Әскери-техникалық саясат, Экономика және қаржы, Жедел жоспарлау, Жауынгерлік даярлық, Ақпараттық технологиялар департаменттерінің өкілдері (ғалымдары), ҰҒК, сондай-ақ ғылыми және (немесе) ғылыми-техникалық қызмет субъектілері болып табылатын ғылыми ұйымдардың мүшелері кіреді. </w:t>
      </w:r>
    </w:p>
    <w:bookmarkEnd w:id="41"/>
    <w:bookmarkStart w:name="z55" w:id="42"/>
    <w:p>
      <w:pPr>
        <w:spacing w:after="0"/>
        <w:ind w:left="0"/>
        <w:jc w:val="both"/>
      </w:pPr>
      <w:r>
        <w:rPr>
          <w:rFonts w:ascii="Times New Roman"/>
          <w:b w:val="false"/>
          <w:i w:val="false"/>
          <w:color w:val="000000"/>
          <w:sz w:val="28"/>
        </w:rPr>
        <w:t>
      9. ҒТК құрамына:</w:t>
      </w:r>
    </w:p>
    <w:bookmarkEnd w:id="42"/>
    <w:p>
      <w:pPr>
        <w:spacing w:after="0"/>
        <w:ind w:left="0"/>
        <w:jc w:val="both"/>
      </w:pPr>
      <w:r>
        <w:rPr>
          <w:rFonts w:ascii="Times New Roman"/>
          <w:b w:val="false"/>
          <w:i w:val="false"/>
          <w:color w:val="000000"/>
          <w:sz w:val="28"/>
        </w:rPr>
        <w:t>
      1) Қазақстан Республикасының азаматы болып табылатын;</w:t>
      </w:r>
    </w:p>
    <w:p>
      <w:pPr>
        <w:spacing w:after="0"/>
        <w:ind w:left="0"/>
        <w:jc w:val="both"/>
      </w:pPr>
      <w:r>
        <w:rPr>
          <w:rFonts w:ascii="Times New Roman"/>
          <w:b w:val="false"/>
          <w:i w:val="false"/>
          <w:color w:val="000000"/>
          <w:sz w:val="28"/>
        </w:rPr>
        <w:t>
      2) ҒТК құрамы қалыптастырылған күнге дейін 3 (үш) жыл ішінде ғылыми және (немесе) ғылыми-техникалық қызметтің аккредиттелген субъектісінің қызметкері болып табылатын немесе әскери оқу орнында ғылыми және (немесе) ғылыми-техникалық қызметпен айналысатын доктор (PhD), бейіні бойынша доктор, ғылым докторы немесе ғылым кандидаты дәрежесі бар;</w:t>
      </w:r>
    </w:p>
    <w:p>
      <w:pPr>
        <w:spacing w:after="0"/>
        <w:ind w:left="0"/>
        <w:jc w:val="both"/>
      </w:pPr>
      <w:r>
        <w:rPr>
          <w:rFonts w:ascii="Times New Roman"/>
          <w:b w:val="false"/>
          <w:i w:val="false"/>
          <w:color w:val="000000"/>
          <w:sz w:val="28"/>
        </w:rPr>
        <w:t>
      3) әскери саладағы ғылыми-зерттеу және (немесе) ғылыми-педагогикалық жұмыс өтілі кемінде 5 (бес) жыл болатын ғалымдар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10. ҒТК құрамының жетпіс пайызы (70 %) жұмыс өтілі 5 (бес) жыл болатын:</w:t>
      </w:r>
    </w:p>
    <w:bookmarkEnd w:id="43"/>
    <w:p>
      <w:pPr>
        <w:spacing w:after="0"/>
        <w:ind w:left="0"/>
        <w:jc w:val="both"/>
      </w:pPr>
      <w:r>
        <w:rPr>
          <w:rFonts w:ascii="Times New Roman"/>
          <w:b w:val="false"/>
          <w:i w:val="false"/>
          <w:color w:val="000000"/>
          <w:sz w:val="28"/>
        </w:rPr>
        <w:t>
      1) Әскери білім және ғылым, Әскери-техникалық саясат, Экономика және қаржы, Жедел жоспарлау, Жауынгерлік даярлық және Ақпараттық технологиялар департаменттерінің қызметкерлерінен және (немесе) сарапшыларынан;</w:t>
      </w:r>
    </w:p>
    <w:p>
      <w:pPr>
        <w:spacing w:after="0"/>
        <w:ind w:left="0"/>
        <w:jc w:val="both"/>
      </w:pPr>
      <w:r>
        <w:rPr>
          <w:rFonts w:ascii="Times New Roman"/>
          <w:b w:val="false"/>
          <w:i w:val="false"/>
          <w:color w:val="000000"/>
          <w:sz w:val="28"/>
        </w:rPr>
        <w:t>
      2) ғылыми және (немесе) ғылыми-техникалық қызмет субъектісі болып табылатын ҰҒК және ғылыми ұйымдардың мүшелерінен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12. ҒТК төрағасын және төраға орынбасарын ҒТК мүшелері арасынан ҒТК-ның бірінші отырысында ашық дауыс беру арқылы ҒТК мүшелері сайлайды. </w:t>
      </w:r>
    </w:p>
    <w:bookmarkEnd w:id="44"/>
    <w:bookmarkStart w:name="z63" w:id="45"/>
    <w:p>
      <w:pPr>
        <w:spacing w:after="0"/>
        <w:ind w:left="0"/>
        <w:jc w:val="both"/>
      </w:pPr>
      <w:r>
        <w:rPr>
          <w:rFonts w:ascii="Times New Roman"/>
          <w:b w:val="false"/>
          <w:i w:val="false"/>
          <w:color w:val="000000"/>
          <w:sz w:val="28"/>
        </w:rPr>
        <w:t>
      13. ҒТК төрағасы:</w:t>
      </w:r>
    </w:p>
    <w:bookmarkEnd w:id="45"/>
    <w:bookmarkStart w:name="z64" w:id="46"/>
    <w:p>
      <w:pPr>
        <w:spacing w:after="0"/>
        <w:ind w:left="0"/>
        <w:jc w:val="both"/>
      </w:pPr>
      <w:r>
        <w:rPr>
          <w:rFonts w:ascii="Times New Roman"/>
          <w:b w:val="false"/>
          <w:i w:val="false"/>
          <w:color w:val="000000"/>
          <w:sz w:val="28"/>
        </w:rPr>
        <w:t>
      1) отырыста төрағалық етеді және оның қызметіне басшылық жасайды;</w:t>
      </w:r>
    </w:p>
    <w:bookmarkEnd w:id="46"/>
    <w:bookmarkStart w:name="z65" w:id="47"/>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47"/>
    <w:bookmarkStart w:name="z66" w:id="48"/>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48"/>
    <w:bookmarkStart w:name="z67" w:id="49"/>
    <w:p>
      <w:pPr>
        <w:spacing w:after="0"/>
        <w:ind w:left="0"/>
        <w:jc w:val="both"/>
      </w:pPr>
      <w:r>
        <w:rPr>
          <w:rFonts w:ascii="Times New Roman"/>
          <w:b w:val="false"/>
          <w:i w:val="false"/>
          <w:color w:val="000000"/>
          <w:sz w:val="28"/>
        </w:rPr>
        <w:t>
      4) ҒТК отырысының хаттамаларына қол қояды;</w:t>
      </w:r>
    </w:p>
    <w:bookmarkEnd w:id="49"/>
    <w:bookmarkStart w:name="z68" w:id="50"/>
    <w:p>
      <w:pPr>
        <w:spacing w:after="0"/>
        <w:ind w:left="0"/>
        <w:jc w:val="both"/>
      </w:pPr>
      <w:r>
        <w:rPr>
          <w:rFonts w:ascii="Times New Roman"/>
          <w:b w:val="false"/>
          <w:i w:val="false"/>
          <w:color w:val="000000"/>
          <w:sz w:val="28"/>
        </w:rPr>
        <w:t>
      5) ҒТК шешімдерінің іске асырылуын жалпы үйлестіруді жүзеге асырады.</w:t>
      </w:r>
    </w:p>
    <w:bookmarkEnd w:id="50"/>
    <w:bookmarkStart w:name="z69" w:id="51"/>
    <w:p>
      <w:pPr>
        <w:spacing w:after="0"/>
        <w:ind w:left="0"/>
        <w:jc w:val="both"/>
      </w:pPr>
      <w:r>
        <w:rPr>
          <w:rFonts w:ascii="Times New Roman"/>
          <w:b w:val="false"/>
          <w:i w:val="false"/>
          <w:color w:val="000000"/>
          <w:sz w:val="28"/>
        </w:rPr>
        <w:t xml:space="preserve">
      14. Төраға болмаған кезде оның функцияларын орынбасары орындайды. </w:t>
      </w:r>
    </w:p>
    <w:bookmarkEnd w:id="51"/>
    <w:bookmarkStart w:name="z70" w:id="52"/>
    <w:p>
      <w:pPr>
        <w:spacing w:after="0"/>
        <w:ind w:left="0"/>
        <w:jc w:val="both"/>
      </w:pPr>
      <w:r>
        <w:rPr>
          <w:rFonts w:ascii="Times New Roman"/>
          <w:b w:val="false"/>
          <w:i w:val="false"/>
          <w:color w:val="000000"/>
          <w:sz w:val="28"/>
        </w:rPr>
        <w:t xml:space="preserve">
      15. ҒТК жанынан ғылыми қамтамасыз етуді ұйымдастыру және ҒТК отырысына шығарылатын бейіндік мәселелерді қарау бойынша өз қызметін жүзеге асыратын мамандандырылған секциялар (бұдан әрі – секция) құрылады. </w:t>
      </w:r>
    </w:p>
    <w:bookmarkEnd w:id="52"/>
    <w:bookmarkStart w:name="z71" w:id="53"/>
    <w:p>
      <w:pPr>
        <w:spacing w:after="0"/>
        <w:ind w:left="0"/>
        <w:jc w:val="both"/>
      </w:pPr>
      <w:r>
        <w:rPr>
          <w:rFonts w:ascii="Times New Roman"/>
          <w:b w:val="false"/>
          <w:i w:val="false"/>
          <w:color w:val="000000"/>
          <w:sz w:val="28"/>
        </w:rPr>
        <w:t>
      16. ҒТК құрамы 3 (үш) жыл мерзімге бекітіледі және саны 9 (тоғыз) және 25 (жиырма бес) адам мүшелерінің тақ санынан тұрады.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17. ҒТК жұмысы тікелей және сырттай отырыс өткізу нысанында жүзеге асырылады. Қажет болған кезде ҒТК отырысы Қазақстан Республикасы Қорғаныс министрлігінің ақпараттық-коммуникациялық технологиясы мен байланыс жүйесін пайдаланып өткізіледі. Отырыс хаттамалары, күн тәртібіндегі мәселелер бойынша материал, есептер, актілер Қазақстан Республикасы Қорғаныс министрлігінің Әскери білім және ғылым департаментіне (бұдан әрі – жұмыс органы)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33339 болып тіркелген) сақталады.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19. Жұмыс органының лауазымды адамы болып табылатын ҒТК хатшысы:</w:t>
      </w:r>
    </w:p>
    <w:bookmarkEnd w:id="55"/>
    <w:bookmarkStart w:name="z75" w:id="56"/>
    <w:p>
      <w:pPr>
        <w:spacing w:after="0"/>
        <w:ind w:left="0"/>
        <w:jc w:val="both"/>
      </w:pPr>
      <w:r>
        <w:rPr>
          <w:rFonts w:ascii="Times New Roman"/>
          <w:b w:val="false"/>
          <w:i w:val="false"/>
          <w:color w:val="000000"/>
          <w:sz w:val="28"/>
        </w:rPr>
        <w:t>
      1) отырысқа материалды дайындауды, жинауды және жүйелендіруді;</w:t>
      </w:r>
    </w:p>
    <w:bookmarkEnd w:id="56"/>
    <w:bookmarkStart w:name="z76" w:id="57"/>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хабарламаны уақтылы жіберуді;</w:t>
      </w:r>
    </w:p>
    <w:bookmarkEnd w:id="57"/>
    <w:bookmarkStart w:name="z77" w:id="58"/>
    <w:p>
      <w:pPr>
        <w:spacing w:after="0"/>
        <w:ind w:left="0"/>
        <w:jc w:val="both"/>
      </w:pPr>
      <w:r>
        <w:rPr>
          <w:rFonts w:ascii="Times New Roman"/>
          <w:b w:val="false"/>
          <w:i w:val="false"/>
          <w:color w:val="000000"/>
          <w:sz w:val="28"/>
        </w:rPr>
        <w:t>
      3) отырыстың күн тәртібін жасауды, отырыс хаттамаларын жасауды;</w:t>
      </w:r>
    </w:p>
    <w:bookmarkEnd w:id="58"/>
    <w:bookmarkStart w:name="z78" w:id="59"/>
    <w:p>
      <w:pPr>
        <w:spacing w:after="0"/>
        <w:ind w:left="0"/>
        <w:jc w:val="both"/>
      </w:pPr>
      <w:r>
        <w:rPr>
          <w:rFonts w:ascii="Times New Roman"/>
          <w:b w:val="false"/>
          <w:i w:val="false"/>
          <w:color w:val="000000"/>
          <w:sz w:val="28"/>
        </w:rPr>
        <w:t>
      4) ҒТК шешімінің жобаларын дайындауды және отырыстан кейін хаттамаларды ресімдеуді жүзеге асырады.</w:t>
      </w:r>
    </w:p>
    <w:bookmarkEnd w:id="59"/>
    <w:bookmarkStart w:name="z79" w:id="60"/>
    <w:p>
      <w:pPr>
        <w:spacing w:after="0"/>
        <w:ind w:left="0"/>
        <w:jc w:val="both"/>
      </w:pPr>
      <w:r>
        <w:rPr>
          <w:rFonts w:ascii="Times New Roman"/>
          <w:b w:val="false"/>
          <w:i w:val="false"/>
          <w:color w:val="000000"/>
          <w:sz w:val="28"/>
        </w:rPr>
        <w:t>
      20. Жұмыс органы ҒТК қызметін қамтамасыз ету мақсатында:</w:t>
      </w:r>
    </w:p>
    <w:bookmarkEnd w:id="60"/>
    <w:bookmarkStart w:name="z80" w:id="61"/>
    <w:p>
      <w:pPr>
        <w:spacing w:after="0"/>
        <w:ind w:left="0"/>
        <w:jc w:val="both"/>
      </w:pPr>
      <w:r>
        <w:rPr>
          <w:rFonts w:ascii="Times New Roman"/>
          <w:b w:val="false"/>
          <w:i w:val="false"/>
          <w:color w:val="000000"/>
          <w:sz w:val="28"/>
        </w:rPr>
        <w:t>
      1) ҒТК жұмысын ұйымдастырушылық-техникалық қамтамасыз етуді;</w:t>
      </w:r>
    </w:p>
    <w:bookmarkEnd w:id="61"/>
    <w:bookmarkStart w:name="z81" w:id="62"/>
    <w:p>
      <w:pPr>
        <w:spacing w:after="0"/>
        <w:ind w:left="0"/>
        <w:jc w:val="both"/>
      </w:pPr>
      <w:r>
        <w:rPr>
          <w:rFonts w:ascii="Times New Roman"/>
          <w:b w:val="false"/>
          <w:i w:val="false"/>
          <w:color w:val="000000"/>
          <w:sz w:val="28"/>
        </w:rPr>
        <w:t>
      2) жыл сайынғы негізде ҒТК мүшелерінен Тізбені қалыптастыру бойынша ұсыныстарды жинауды;</w:t>
      </w:r>
    </w:p>
    <w:bookmarkEnd w:id="62"/>
    <w:bookmarkStart w:name="z82" w:id="63"/>
    <w:p>
      <w:pPr>
        <w:spacing w:after="0"/>
        <w:ind w:left="0"/>
        <w:jc w:val="both"/>
      </w:pPr>
      <w:r>
        <w:rPr>
          <w:rFonts w:ascii="Times New Roman"/>
          <w:b w:val="false"/>
          <w:i w:val="false"/>
          <w:color w:val="000000"/>
          <w:sz w:val="28"/>
        </w:rPr>
        <w:t>
      3) отырыс өткізілгенге дейін 5 (бес) жұмыс күні бұрын ҒТК мүшелеріне жіберілетін материалды жинауды;</w:t>
      </w:r>
    </w:p>
    <w:bookmarkEnd w:id="63"/>
    <w:bookmarkStart w:name="z83" w:id="64"/>
    <w:p>
      <w:pPr>
        <w:spacing w:after="0"/>
        <w:ind w:left="0"/>
        <w:jc w:val="both"/>
      </w:pPr>
      <w:r>
        <w:rPr>
          <w:rFonts w:ascii="Times New Roman"/>
          <w:b w:val="false"/>
          <w:i w:val="false"/>
          <w:color w:val="000000"/>
          <w:sz w:val="28"/>
        </w:rPr>
        <w:t xml:space="preserve">
      4) ҒТК жұмысы туралы жоспарлар мен есептер жасауды және орындалуын үйлестіруді жүзеге асырады. </w:t>
      </w:r>
    </w:p>
    <w:bookmarkEnd w:id="64"/>
    <w:bookmarkStart w:name="z84" w:id="65"/>
    <w:p>
      <w:pPr>
        <w:spacing w:after="0"/>
        <w:ind w:left="0"/>
        <w:jc w:val="both"/>
      </w:pPr>
      <w:r>
        <w:rPr>
          <w:rFonts w:ascii="Times New Roman"/>
          <w:b w:val="false"/>
          <w:i w:val="false"/>
          <w:color w:val="000000"/>
          <w:sz w:val="28"/>
        </w:rPr>
        <w:t>
      21. ҒТК шешімдері ашық дауыс беру арқылы қабылданады және ҒТК отырысына қатысқан мүшелердің жалпы санының кемінде үштен екісі дауыс берсе, қабылданды деп саналады. Дауыстар тең болған кезде Төрағаның дауысы шешуші болып табылады.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кезде хатшы хаттамаға тиісті жазба енгізеді.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07.02.2025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22. ҒТК шешімі хаттамамен ресімделеді және оған ҒТК төрағасы, мүшелері мен хатшы қол қояды. Хаттамалардың көшірмесі ҒТК мүшелеріне жіберіледі.</w:t>
      </w:r>
    </w:p>
    <w:bookmarkEnd w:id="66"/>
    <w:bookmarkStart w:name="z86" w:id="67"/>
    <w:p>
      <w:pPr>
        <w:spacing w:after="0"/>
        <w:ind w:left="0"/>
        <w:jc w:val="both"/>
      </w:pPr>
      <w:r>
        <w:rPr>
          <w:rFonts w:ascii="Times New Roman"/>
          <w:b w:val="false"/>
          <w:i w:val="false"/>
          <w:color w:val="000000"/>
          <w:sz w:val="28"/>
        </w:rPr>
        <w:t>
      23. ҒТК жұмыс органы жыл сайын есепті жылдан кейінгі айдың 20-сы күнінен кешіктірмей ғылым саласындағы уәкілетті органға есепті кезең қорытындысы бойынша ҒТК жұмысы туралы ақпарат береді.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